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27B3" w:rsidRDefault="001627B3" w:rsidP="001627B3">
      <w:pPr>
        <w:spacing w:line="260" w:lineRule="exact"/>
        <w:jc w:val="right"/>
        <w:rPr>
          <w:rFonts w:asciiTheme="majorEastAsia" w:eastAsiaTheme="majorEastAsia" w:hAnsiTheme="majorEastAsia"/>
          <w:sz w:val="24"/>
        </w:rPr>
      </w:pPr>
      <w:r>
        <w:rPr>
          <w:rFonts w:asciiTheme="majorEastAsia" w:eastAsiaTheme="majorEastAsia" w:hAnsiTheme="majorEastAsia" w:hint="eastAsia"/>
          <w:sz w:val="24"/>
        </w:rPr>
        <w:t>別紙</w:t>
      </w:r>
    </w:p>
    <w:p w:rsidR="00F808DC" w:rsidRDefault="001627B3" w:rsidP="001627B3">
      <w:pPr>
        <w:jc w:val="center"/>
        <w:rPr>
          <w:rFonts w:asciiTheme="majorEastAsia" w:eastAsiaTheme="majorEastAsia" w:hAnsiTheme="majorEastAsia"/>
          <w:sz w:val="24"/>
        </w:rPr>
      </w:pPr>
      <w:r>
        <w:rPr>
          <w:rFonts w:asciiTheme="majorEastAsia" w:eastAsiaTheme="majorEastAsia" w:hAnsiTheme="majorEastAsia" w:hint="eastAsia"/>
          <w:sz w:val="24"/>
        </w:rPr>
        <w:t>別紙</w:t>
      </w:r>
      <w:r w:rsidR="00066031">
        <w:rPr>
          <w:rFonts w:asciiTheme="majorEastAsia" w:eastAsiaTheme="majorEastAsia" w:hAnsiTheme="majorEastAsia" w:hint="eastAsia"/>
          <w:sz w:val="24"/>
        </w:rPr>
        <w:t>高齢者</w:t>
      </w:r>
      <w:r w:rsidR="00066031" w:rsidRPr="0006265B">
        <w:rPr>
          <w:rFonts w:asciiTheme="majorEastAsia" w:eastAsiaTheme="majorEastAsia" w:hAnsiTheme="majorEastAsia" w:hint="eastAsia"/>
          <w:sz w:val="24"/>
        </w:rPr>
        <w:t>施設における感染症対策の取組状況について</w:t>
      </w:r>
    </w:p>
    <w:p w:rsidR="001627B3" w:rsidRPr="00D30996" w:rsidRDefault="001627B3" w:rsidP="001627B3">
      <w:pPr>
        <w:spacing w:line="180" w:lineRule="atLeast"/>
        <w:jc w:val="center"/>
        <w:rPr>
          <w:rFonts w:ascii="Century" w:eastAsia="ＭＳ ゴシック" w:hAnsi="ＭＳ ゴシック" w:hint="eastAsia"/>
          <w:b/>
          <w:sz w:val="16"/>
          <w:szCs w:val="16"/>
        </w:rPr>
      </w:pPr>
    </w:p>
    <w:p w:rsidR="00066031" w:rsidRPr="00935D6E" w:rsidRDefault="00066031" w:rsidP="00066031">
      <w:pPr>
        <w:rPr>
          <w:rFonts w:asciiTheme="majorEastAsia" w:eastAsiaTheme="majorEastAsia" w:hAnsiTheme="majorEastAsia"/>
          <w:shd w:val="pct15" w:color="auto" w:fill="FFFFFF"/>
        </w:rPr>
      </w:pPr>
      <w:r w:rsidRPr="00935D6E">
        <w:rPr>
          <w:rFonts w:asciiTheme="majorEastAsia" w:eastAsiaTheme="majorEastAsia" w:hAnsiTheme="majorEastAsia" w:hint="eastAsia"/>
          <w:shd w:val="pct15" w:color="auto" w:fill="FFFFFF"/>
        </w:rPr>
        <w:t xml:space="preserve">１　調査の概要　　　　　　　　　　　　　　　　　　　　　　　　　　　　　　　　　　　　　　　　</w:t>
      </w:r>
    </w:p>
    <w:p w:rsidR="00066031" w:rsidRPr="0006265B" w:rsidRDefault="00066031" w:rsidP="00066031">
      <w:pPr>
        <w:ind w:left="216" w:hangingChars="100" w:hanging="216"/>
        <w:jc w:val="left"/>
        <w:rPr>
          <w:rFonts w:asciiTheme="minorEastAsia" w:hAnsiTheme="minorEastAsia"/>
          <w:sz w:val="22"/>
          <w:szCs w:val="21"/>
        </w:rPr>
      </w:pPr>
      <w:r>
        <w:rPr>
          <w:rFonts w:asciiTheme="minorEastAsia" w:hAnsiTheme="minorEastAsia" w:hint="eastAsia"/>
          <w:sz w:val="22"/>
          <w:szCs w:val="21"/>
        </w:rPr>
        <w:t xml:space="preserve"> (１)　</w:t>
      </w:r>
      <w:r w:rsidRPr="0006265B">
        <w:rPr>
          <w:rFonts w:asciiTheme="minorEastAsia" w:hAnsiTheme="minorEastAsia" w:hint="eastAsia"/>
          <w:sz w:val="22"/>
          <w:szCs w:val="21"/>
        </w:rPr>
        <w:t xml:space="preserve">調査期間　</w:t>
      </w:r>
      <w:r>
        <w:rPr>
          <w:rFonts w:asciiTheme="minorEastAsia" w:hAnsiTheme="minorEastAsia" w:hint="eastAsia"/>
          <w:sz w:val="22"/>
          <w:szCs w:val="21"/>
        </w:rPr>
        <w:t>５</w:t>
      </w:r>
      <w:r w:rsidRPr="0006265B">
        <w:rPr>
          <w:rFonts w:asciiTheme="minorEastAsia" w:hAnsiTheme="minorEastAsia" w:hint="eastAsia"/>
          <w:sz w:val="22"/>
          <w:szCs w:val="21"/>
        </w:rPr>
        <w:t>月</w:t>
      </w:r>
      <w:r>
        <w:rPr>
          <w:rFonts w:asciiTheme="minorEastAsia" w:hAnsiTheme="minorEastAsia" w:hint="eastAsia"/>
          <w:sz w:val="22"/>
          <w:szCs w:val="21"/>
        </w:rPr>
        <w:t>14</w:t>
      </w:r>
      <w:r w:rsidRPr="0006265B">
        <w:rPr>
          <w:rFonts w:asciiTheme="minorEastAsia" w:hAnsiTheme="minorEastAsia" w:hint="eastAsia"/>
          <w:sz w:val="22"/>
          <w:szCs w:val="21"/>
        </w:rPr>
        <w:t>日～</w:t>
      </w:r>
      <w:r>
        <w:rPr>
          <w:rFonts w:asciiTheme="minorEastAsia" w:hAnsiTheme="minorEastAsia" w:hint="eastAsia"/>
          <w:sz w:val="22"/>
          <w:szCs w:val="21"/>
        </w:rPr>
        <w:t>５</w:t>
      </w:r>
      <w:r w:rsidRPr="0006265B">
        <w:rPr>
          <w:rFonts w:asciiTheme="minorEastAsia" w:hAnsiTheme="minorEastAsia" w:hint="eastAsia"/>
          <w:sz w:val="22"/>
          <w:szCs w:val="21"/>
        </w:rPr>
        <w:t>月</w:t>
      </w:r>
      <w:r>
        <w:rPr>
          <w:rFonts w:asciiTheme="minorEastAsia" w:hAnsiTheme="minorEastAsia" w:hint="eastAsia"/>
          <w:sz w:val="22"/>
          <w:szCs w:val="21"/>
        </w:rPr>
        <w:t>31</w:t>
      </w:r>
      <w:r w:rsidRPr="0006265B">
        <w:rPr>
          <w:rFonts w:asciiTheme="minorEastAsia" w:hAnsiTheme="minorEastAsia" w:hint="eastAsia"/>
          <w:sz w:val="22"/>
          <w:szCs w:val="21"/>
        </w:rPr>
        <w:t>日</w:t>
      </w:r>
    </w:p>
    <w:p w:rsidR="00066031" w:rsidRDefault="00066031" w:rsidP="00066031">
      <w:pPr>
        <w:ind w:left="1945" w:hangingChars="900" w:hanging="1945"/>
        <w:jc w:val="left"/>
        <w:rPr>
          <w:rFonts w:asciiTheme="minorEastAsia" w:hAnsiTheme="minorEastAsia"/>
          <w:sz w:val="22"/>
          <w:szCs w:val="21"/>
        </w:rPr>
      </w:pPr>
      <w:r>
        <w:rPr>
          <w:rFonts w:asciiTheme="minorEastAsia" w:hAnsiTheme="minorEastAsia" w:hint="eastAsia"/>
          <w:sz w:val="22"/>
          <w:szCs w:val="21"/>
        </w:rPr>
        <w:t xml:space="preserve"> (２)　</w:t>
      </w:r>
      <w:r w:rsidRPr="0006265B">
        <w:rPr>
          <w:rFonts w:asciiTheme="minorEastAsia" w:hAnsiTheme="minorEastAsia" w:hint="eastAsia"/>
          <w:sz w:val="22"/>
          <w:szCs w:val="21"/>
        </w:rPr>
        <w:t xml:space="preserve">対象施設　</w:t>
      </w:r>
      <w:r>
        <w:rPr>
          <w:rFonts w:asciiTheme="minorEastAsia" w:hAnsiTheme="minorEastAsia" w:hint="eastAsia"/>
          <w:sz w:val="22"/>
          <w:szCs w:val="21"/>
        </w:rPr>
        <w:t>特別養護老人ホーム(122)、養護老人ホーム(17)、</w:t>
      </w:r>
      <w:r w:rsidRPr="000E33D8">
        <w:rPr>
          <w:rFonts w:asciiTheme="minorEastAsia" w:hAnsiTheme="minorEastAsia" w:hint="eastAsia"/>
          <w:sz w:val="22"/>
          <w:szCs w:val="21"/>
        </w:rPr>
        <w:t>介護老人保健施設</w:t>
      </w:r>
      <w:r>
        <w:rPr>
          <w:rFonts w:asciiTheme="minorEastAsia" w:hAnsiTheme="minorEastAsia" w:hint="eastAsia"/>
          <w:sz w:val="22"/>
          <w:szCs w:val="21"/>
        </w:rPr>
        <w:t>(</w:t>
      </w:r>
      <w:r w:rsidRPr="000E33D8">
        <w:rPr>
          <w:rFonts w:asciiTheme="minorEastAsia" w:hAnsiTheme="minorEastAsia" w:hint="eastAsia"/>
          <w:sz w:val="22"/>
          <w:szCs w:val="21"/>
        </w:rPr>
        <w:t>67</w:t>
      </w:r>
      <w:r>
        <w:rPr>
          <w:rFonts w:asciiTheme="minorEastAsia" w:hAnsiTheme="minorEastAsia" w:hint="eastAsia"/>
          <w:sz w:val="22"/>
          <w:szCs w:val="21"/>
        </w:rPr>
        <w:t>)</w:t>
      </w:r>
    </w:p>
    <w:p w:rsidR="00066031" w:rsidRDefault="00066031" w:rsidP="00066031">
      <w:pPr>
        <w:ind w:firstLineChars="800" w:firstLine="1729"/>
        <w:jc w:val="left"/>
        <w:rPr>
          <w:rFonts w:asciiTheme="minorEastAsia" w:hAnsiTheme="minorEastAsia"/>
          <w:sz w:val="22"/>
          <w:szCs w:val="21"/>
        </w:rPr>
      </w:pPr>
      <w:r>
        <w:rPr>
          <w:rFonts w:asciiTheme="minorEastAsia" w:hAnsiTheme="minorEastAsia" w:hint="eastAsia"/>
          <w:sz w:val="22"/>
          <w:szCs w:val="21"/>
        </w:rPr>
        <w:t xml:space="preserve"> 合計206施設　【うち</w:t>
      </w:r>
      <w:r w:rsidRPr="00453CE9">
        <w:rPr>
          <w:rFonts w:ascii="ＭＳ ゴシック" w:eastAsia="ＭＳ ゴシック" w:hAnsi="ＭＳ ゴシック" w:hint="eastAsia"/>
          <w:sz w:val="22"/>
          <w:szCs w:val="21"/>
        </w:rPr>
        <w:t>回収</w:t>
      </w:r>
      <w:r>
        <w:rPr>
          <w:rFonts w:asciiTheme="minorEastAsia" w:hAnsiTheme="minorEastAsia" w:hint="eastAsia"/>
          <w:sz w:val="22"/>
          <w:szCs w:val="21"/>
        </w:rPr>
        <w:t xml:space="preserve"> </w:t>
      </w:r>
      <w:r w:rsidRPr="00453CE9">
        <w:rPr>
          <w:rFonts w:ascii="ＭＳ ゴシック" w:eastAsia="ＭＳ ゴシック" w:hAnsi="ＭＳ ゴシック" w:hint="eastAsia"/>
          <w:sz w:val="22"/>
          <w:szCs w:val="21"/>
        </w:rPr>
        <w:t>127施設</w:t>
      </w:r>
      <w:r>
        <w:rPr>
          <w:rFonts w:asciiTheme="minorEastAsia" w:hAnsiTheme="minorEastAsia" w:hint="eastAsia"/>
          <w:sz w:val="22"/>
          <w:szCs w:val="21"/>
        </w:rPr>
        <w:t>、回収率 61.7％】</w:t>
      </w:r>
    </w:p>
    <w:p w:rsidR="001627B3" w:rsidRDefault="001627B3" w:rsidP="001627B3">
      <w:pPr>
        <w:jc w:val="left"/>
        <w:rPr>
          <w:rFonts w:asciiTheme="minorEastAsia" w:hAnsiTheme="minorEastAsia"/>
          <w:sz w:val="22"/>
          <w:szCs w:val="21"/>
        </w:rPr>
      </w:pPr>
      <w:r>
        <w:rPr>
          <w:rFonts w:asciiTheme="minorEastAsia" w:hAnsiTheme="minorEastAsia" w:hint="eastAsia"/>
          <w:sz w:val="22"/>
          <w:szCs w:val="21"/>
        </w:rPr>
        <w:t xml:space="preserve"> (３)　調査項目　・感染症対策チェックリスト30項目（資料１参照）</w:t>
      </w:r>
    </w:p>
    <w:p w:rsidR="001627B3" w:rsidRDefault="001627B3" w:rsidP="001627B3">
      <w:pPr>
        <w:jc w:val="left"/>
        <w:rPr>
          <w:rFonts w:asciiTheme="minorEastAsia" w:hAnsiTheme="minorEastAsia" w:hint="eastAsia"/>
          <w:sz w:val="22"/>
          <w:szCs w:val="21"/>
        </w:rPr>
      </w:pPr>
      <w:r>
        <w:rPr>
          <w:rFonts w:asciiTheme="minorEastAsia" w:hAnsiTheme="minorEastAsia" w:hint="eastAsia"/>
          <w:sz w:val="22"/>
          <w:szCs w:val="21"/>
        </w:rPr>
        <w:t xml:space="preserve">　　　　　　　　 ・感染症対策の取組状況に係る追加質問８項目（資料２参照）</w:t>
      </w:r>
    </w:p>
    <w:p w:rsidR="00893542" w:rsidRPr="00453CE9" w:rsidRDefault="00893542" w:rsidP="00893542">
      <w:pPr>
        <w:jc w:val="left"/>
        <w:rPr>
          <w:rFonts w:asciiTheme="minorEastAsia" w:hAnsiTheme="minorEastAsia"/>
          <w:sz w:val="22"/>
        </w:rPr>
      </w:pPr>
    </w:p>
    <w:p w:rsidR="00066031" w:rsidRPr="00B0504D" w:rsidRDefault="00066031" w:rsidP="00066031">
      <w:pPr>
        <w:rPr>
          <w:rFonts w:asciiTheme="majorEastAsia" w:eastAsiaTheme="majorEastAsia" w:hAnsiTheme="majorEastAsia"/>
          <w:sz w:val="22"/>
          <w:shd w:val="pct15" w:color="auto" w:fill="FFFFFF"/>
        </w:rPr>
      </w:pPr>
      <w:r w:rsidRPr="00B0504D">
        <w:rPr>
          <w:rFonts w:asciiTheme="majorEastAsia" w:eastAsiaTheme="majorEastAsia" w:hAnsiTheme="majorEastAsia" w:hint="eastAsia"/>
          <w:sz w:val="22"/>
          <w:shd w:val="pct15" w:color="auto" w:fill="FFFFFF"/>
        </w:rPr>
        <w:t>２　調査結果</w:t>
      </w:r>
      <w:r>
        <w:rPr>
          <w:rFonts w:asciiTheme="majorEastAsia" w:eastAsiaTheme="majorEastAsia" w:hAnsiTheme="majorEastAsia" w:hint="eastAsia"/>
          <w:sz w:val="22"/>
          <w:shd w:val="pct15" w:color="auto" w:fill="FFFFFF"/>
        </w:rPr>
        <w:t xml:space="preserve">　　　　　　　　　　　　　　　　　　　　　　　　　　　　　　　　　　　　</w:t>
      </w:r>
    </w:p>
    <w:p w:rsidR="001627B3" w:rsidRDefault="001627B3" w:rsidP="00066031">
      <w:pPr>
        <w:ind w:leftChars="50" w:left="535" w:hangingChars="200" w:hanging="432"/>
        <w:rPr>
          <w:rFonts w:asciiTheme="minorEastAsia" w:hAnsiTheme="minorEastAsia"/>
          <w:sz w:val="22"/>
        </w:rPr>
      </w:pPr>
      <w:r>
        <w:rPr>
          <w:rFonts w:asciiTheme="minorEastAsia" w:hAnsiTheme="minorEastAsia" w:hint="eastAsia"/>
          <w:sz w:val="22"/>
        </w:rPr>
        <w:t>◇　自己点検結果（実施率）については資料１参照のこと。</w:t>
      </w:r>
    </w:p>
    <w:p w:rsidR="001627B3" w:rsidRDefault="001627B3" w:rsidP="00066031">
      <w:pPr>
        <w:ind w:leftChars="50" w:left="535" w:hangingChars="200" w:hanging="432"/>
        <w:rPr>
          <w:rFonts w:asciiTheme="minorEastAsia" w:hAnsiTheme="minorEastAsia" w:hint="eastAsia"/>
          <w:sz w:val="22"/>
        </w:rPr>
      </w:pPr>
      <w:r>
        <w:rPr>
          <w:rFonts w:asciiTheme="minorEastAsia" w:hAnsiTheme="minorEastAsia" w:hint="eastAsia"/>
          <w:sz w:val="22"/>
        </w:rPr>
        <w:t>◇　自己点検結果の概要は次の(１)～(３)のとおり</w:t>
      </w:r>
    </w:p>
    <w:p w:rsidR="00066031" w:rsidRPr="00CB7944" w:rsidRDefault="00066031" w:rsidP="00066031">
      <w:pPr>
        <w:ind w:leftChars="50" w:left="535" w:hangingChars="200" w:hanging="432"/>
        <w:rPr>
          <w:rFonts w:asciiTheme="minorEastAsia" w:hAnsiTheme="minorEastAsia"/>
          <w:sz w:val="22"/>
        </w:rPr>
      </w:pPr>
      <w:r>
        <w:rPr>
          <w:rFonts w:asciiTheme="minorEastAsia" w:hAnsiTheme="minorEastAsia" w:hint="eastAsia"/>
          <w:sz w:val="22"/>
        </w:rPr>
        <w:t>(</w:t>
      </w:r>
      <w:r w:rsidRPr="00CB7944">
        <w:rPr>
          <w:rFonts w:asciiTheme="minorEastAsia" w:hAnsiTheme="minorEastAsia" w:hint="eastAsia"/>
          <w:sz w:val="22"/>
        </w:rPr>
        <w:t>１</w:t>
      </w:r>
      <w:r>
        <w:rPr>
          <w:rFonts w:asciiTheme="minorEastAsia" w:hAnsiTheme="minorEastAsia" w:hint="eastAsia"/>
          <w:sz w:val="22"/>
        </w:rPr>
        <w:t xml:space="preserve">) </w:t>
      </w:r>
      <w:r w:rsidRPr="00B45519">
        <w:rPr>
          <w:rFonts w:ascii="ＭＳ ゴシック" w:eastAsia="ＭＳ ゴシック" w:hAnsi="ＭＳ ゴシック" w:hint="eastAsia"/>
          <w:sz w:val="22"/>
        </w:rPr>
        <w:t>「</w:t>
      </w:r>
      <w:r w:rsidRPr="00037462">
        <w:rPr>
          <w:rFonts w:ascii="ＭＳ ゴシック" w:eastAsia="ＭＳ ゴシック" w:hAnsi="ＭＳ ゴシック" w:hint="eastAsia"/>
          <w:sz w:val="22"/>
        </w:rPr>
        <w:t>利用者と職員の健康管理</w:t>
      </w:r>
      <w:r>
        <w:rPr>
          <w:rFonts w:ascii="ＭＳ ゴシック" w:eastAsia="ＭＳ ゴシック" w:hAnsi="ＭＳ ゴシック" w:hint="eastAsia"/>
          <w:sz w:val="22"/>
        </w:rPr>
        <w:t>」</w:t>
      </w:r>
      <w:r w:rsidRPr="00580635">
        <w:rPr>
          <w:rFonts w:asciiTheme="minorEastAsia" w:hAnsiTheme="minorEastAsia" w:hint="eastAsia"/>
          <w:sz w:val="22"/>
        </w:rPr>
        <w:t>、</w:t>
      </w:r>
      <w:r w:rsidRPr="00B45519">
        <w:rPr>
          <w:rFonts w:ascii="ＭＳ ゴシック" w:eastAsia="ＭＳ ゴシック" w:hAnsi="ＭＳ ゴシック" w:hint="eastAsia"/>
          <w:sz w:val="22"/>
        </w:rPr>
        <w:t>「</w:t>
      </w:r>
      <w:r w:rsidRPr="00037462">
        <w:rPr>
          <w:rFonts w:ascii="ＭＳ ゴシック" w:eastAsia="ＭＳ ゴシック" w:hAnsi="ＭＳ ゴシック" w:hint="eastAsia"/>
          <w:sz w:val="22"/>
        </w:rPr>
        <w:t>職員から新型コロナウイルスに感染の疑いがあると報告を受けた場合の対応</w:t>
      </w:r>
      <w:r>
        <w:rPr>
          <w:rFonts w:ascii="ＭＳ ゴシック" w:eastAsia="ＭＳ ゴシック" w:hAnsi="ＭＳ ゴシック" w:hint="eastAsia"/>
          <w:sz w:val="22"/>
        </w:rPr>
        <w:t>」</w:t>
      </w:r>
      <w:r>
        <w:rPr>
          <w:rFonts w:asciiTheme="minorEastAsia" w:hAnsiTheme="minorEastAsia" w:hint="eastAsia"/>
          <w:sz w:val="22"/>
        </w:rPr>
        <w:t>、</w:t>
      </w:r>
      <w:r w:rsidRPr="00B45519">
        <w:rPr>
          <w:rFonts w:ascii="ＭＳ ゴシック" w:eastAsia="ＭＳ ゴシック" w:hAnsi="ＭＳ ゴシック" w:hint="eastAsia"/>
          <w:sz w:val="22"/>
        </w:rPr>
        <w:t>「衛生用品の確保」</w:t>
      </w:r>
      <w:r>
        <w:rPr>
          <w:rFonts w:asciiTheme="majorEastAsia" w:eastAsiaTheme="majorEastAsia" w:hAnsiTheme="majorEastAsia" w:hint="eastAsia"/>
          <w:sz w:val="22"/>
        </w:rPr>
        <w:t>等</w:t>
      </w:r>
      <w:r w:rsidRPr="00037462">
        <w:rPr>
          <w:rFonts w:ascii="ＭＳ 明朝" w:eastAsia="ＭＳ 明朝" w:hAnsi="ＭＳ 明朝" w:hint="eastAsia"/>
          <w:sz w:val="22"/>
        </w:rPr>
        <w:t>の取組については、</w:t>
      </w:r>
      <w:r>
        <w:rPr>
          <w:rFonts w:asciiTheme="majorEastAsia" w:eastAsiaTheme="majorEastAsia" w:hAnsiTheme="majorEastAsia" w:hint="eastAsia"/>
          <w:sz w:val="22"/>
        </w:rPr>
        <w:t>高い実施率</w:t>
      </w:r>
      <w:r w:rsidRPr="00037462">
        <w:rPr>
          <w:rFonts w:ascii="ＭＳ 明朝" w:eastAsia="ＭＳ 明朝" w:hAnsi="ＭＳ 明朝" w:hint="eastAsia"/>
          <w:sz w:val="22"/>
        </w:rPr>
        <w:t>を示している。</w:t>
      </w:r>
    </w:p>
    <w:p w:rsidR="00066031" w:rsidRDefault="00066031" w:rsidP="00066031">
      <w:pPr>
        <w:ind w:leftChars="1" w:left="555" w:hangingChars="256" w:hanging="553"/>
        <w:rPr>
          <w:rFonts w:asciiTheme="minorEastAsia" w:hAnsiTheme="minorEastAsia"/>
          <w:sz w:val="22"/>
        </w:rPr>
      </w:pPr>
      <w:r>
        <w:rPr>
          <w:rFonts w:asciiTheme="minorEastAsia" w:hAnsiTheme="minorEastAsia" w:hint="eastAsia"/>
          <w:sz w:val="22"/>
        </w:rPr>
        <w:t xml:space="preserve"> </w:t>
      </w:r>
      <w:r w:rsidRPr="002C5BAD">
        <w:rPr>
          <w:rFonts w:asciiTheme="minorEastAsia" w:hAnsiTheme="minorEastAsia" w:hint="eastAsia"/>
          <w:sz w:val="22"/>
        </w:rPr>
        <w:t>(２) 一方で、</w:t>
      </w:r>
      <w:r w:rsidRPr="00B45519">
        <w:rPr>
          <w:rFonts w:ascii="ＭＳ ゴシック" w:eastAsia="ＭＳ ゴシック" w:hAnsi="ＭＳ ゴシック" w:hint="eastAsia"/>
          <w:sz w:val="22"/>
        </w:rPr>
        <w:t>「</w:t>
      </w:r>
      <w:r w:rsidRPr="00F808DC">
        <w:rPr>
          <w:rFonts w:ascii="ＭＳ ゴシック" w:eastAsia="ＭＳ ゴシック" w:hAnsi="ＭＳ ゴシック" w:hint="eastAsia"/>
          <w:sz w:val="22"/>
          <w:u w:val="single"/>
        </w:rPr>
        <w:t>自治体や医療機関などからの応援の調整</w:t>
      </w:r>
      <w:r>
        <w:rPr>
          <w:rFonts w:ascii="ＭＳ ゴシック" w:eastAsia="ＭＳ ゴシック" w:hAnsi="ＭＳ ゴシック" w:hint="eastAsia"/>
          <w:sz w:val="22"/>
        </w:rPr>
        <w:t>」、「対応する職員の確保」、「</w:t>
      </w:r>
      <w:r w:rsidRPr="00B45519">
        <w:rPr>
          <w:rFonts w:ascii="ＭＳ ゴシック" w:eastAsia="ＭＳ ゴシック" w:hAnsi="ＭＳ ゴシック" w:hint="eastAsia"/>
          <w:sz w:val="22"/>
        </w:rPr>
        <w:t>他法人との連携</w:t>
      </w:r>
      <w:r>
        <w:rPr>
          <w:rFonts w:ascii="ＭＳ ゴシック" w:eastAsia="ＭＳ ゴシック" w:hAnsi="ＭＳ ゴシック" w:hint="eastAsia"/>
          <w:sz w:val="22"/>
        </w:rPr>
        <w:t>」、「</w:t>
      </w:r>
      <w:r w:rsidRPr="00F808DC">
        <w:rPr>
          <w:rFonts w:ascii="ＭＳ ゴシック" w:eastAsia="ＭＳ ゴシック" w:hAnsi="ＭＳ ゴシック" w:hint="eastAsia"/>
          <w:sz w:val="22"/>
          <w:u w:val="single"/>
        </w:rPr>
        <w:t>協力医療機関との協議</w:t>
      </w:r>
      <w:r>
        <w:rPr>
          <w:rFonts w:ascii="ＭＳ ゴシック" w:eastAsia="ＭＳ ゴシック" w:hAnsi="ＭＳ ゴシック" w:hint="eastAsia"/>
          <w:sz w:val="22"/>
        </w:rPr>
        <w:t>」、</w:t>
      </w:r>
      <w:r w:rsidRPr="00343BC5">
        <w:rPr>
          <w:rFonts w:ascii="ＭＳ ゴシック" w:eastAsia="ＭＳ ゴシック" w:hAnsi="ＭＳ ゴシック" w:hint="eastAsia"/>
          <w:sz w:val="22"/>
        </w:rPr>
        <w:t>「</w:t>
      </w:r>
      <w:r w:rsidRPr="00037462">
        <w:rPr>
          <w:rFonts w:ascii="ＭＳ ゴシック" w:eastAsia="ＭＳ ゴシック" w:hAnsi="ＭＳ ゴシック" w:hint="eastAsia"/>
          <w:sz w:val="22"/>
        </w:rPr>
        <w:t>社会に対する公表事項・コメント内容</w:t>
      </w:r>
      <w:r>
        <w:rPr>
          <w:rFonts w:ascii="ＭＳ ゴシック" w:eastAsia="ＭＳ ゴシック" w:hAnsi="ＭＳ ゴシック" w:hint="eastAsia"/>
          <w:sz w:val="22"/>
        </w:rPr>
        <w:t>の準備</w:t>
      </w:r>
      <w:r w:rsidRPr="00037462">
        <w:rPr>
          <w:rFonts w:ascii="ＭＳ ゴシック" w:eastAsia="ＭＳ ゴシック" w:hAnsi="ＭＳ ゴシック" w:hint="eastAsia"/>
          <w:sz w:val="22"/>
        </w:rPr>
        <w:t>」</w:t>
      </w:r>
      <w:r w:rsidRPr="00B45519">
        <w:rPr>
          <w:rFonts w:ascii="ＭＳ 明朝" w:eastAsia="ＭＳ 明朝" w:hAnsi="ＭＳ 明朝" w:hint="eastAsia"/>
          <w:sz w:val="22"/>
        </w:rPr>
        <w:t>等</w:t>
      </w:r>
      <w:r>
        <w:rPr>
          <w:rFonts w:asciiTheme="minorEastAsia" w:hAnsiTheme="minorEastAsia" w:hint="eastAsia"/>
          <w:sz w:val="22"/>
        </w:rPr>
        <w:t>の</w:t>
      </w:r>
      <w:r w:rsidRPr="00935D6E">
        <w:rPr>
          <w:rFonts w:ascii="ＭＳ ゴシック" w:eastAsia="ＭＳ ゴシック" w:hAnsi="ＭＳ ゴシック" w:hint="eastAsia"/>
          <w:sz w:val="22"/>
          <w:u w:val="single"/>
        </w:rPr>
        <w:t>取組が</w:t>
      </w:r>
      <w:r w:rsidRPr="00935D6E">
        <w:rPr>
          <w:rFonts w:asciiTheme="majorEastAsia" w:eastAsiaTheme="majorEastAsia" w:hAnsiTheme="majorEastAsia" w:hint="eastAsia"/>
          <w:sz w:val="22"/>
          <w:u w:val="single"/>
        </w:rPr>
        <w:t>進んでいない</w:t>
      </w:r>
      <w:r w:rsidRPr="002C5BAD">
        <w:rPr>
          <w:rFonts w:asciiTheme="minorEastAsia" w:hAnsiTheme="minorEastAsia" w:hint="eastAsia"/>
          <w:sz w:val="22"/>
        </w:rPr>
        <w:t>。</w:t>
      </w:r>
    </w:p>
    <w:p w:rsidR="00066031" w:rsidRDefault="00066031" w:rsidP="00066031">
      <w:pPr>
        <w:ind w:leftChars="-1" w:left="556" w:hangingChars="258" w:hanging="558"/>
        <w:rPr>
          <w:rFonts w:asciiTheme="minorEastAsia" w:hAnsiTheme="minorEastAsia"/>
          <w:sz w:val="22"/>
        </w:rPr>
      </w:pPr>
      <w:r>
        <w:rPr>
          <w:rFonts w:asciiTheme="minorEastAsia" w:hAnsiTheme="minorEastAsia" w:hint="eastAsia"/>
          <w:sz w:val="22"/>
        </w:rPr>
        <w:t xml:space="preserve"> (３) 「</w:t>
      </w:r>
      <w:r w:rsidRPr="00030583">
        <w:rPr>
          <w:rFonts w:ascii="ＭＳ ゴシック" w:eastAsia="ＭＳ ゴシック" w:hAnsi="ＭＳ ゴシック" w:hint="eastAsia"/>
          <w:sz w:val="22"/>
        </w:rPr>
        <w:t>法人内の別施設・事業所から応援</w:t>
      </w:r>
      <w:r w:rsidRPr="00831AA5">
        <w:rPr>
          <w:rFonts w:asciiTheme="minorEastAsia" w:hAnsiTheme="minorEastAsia" w:hint="eastAsia"/>
          <w:sz w:val="22"/>
        </w:rPr>
        <w:t>できる職員がい</w:t>
      </w:r>
      <w:r>
        <w:rPr>
          <w:rFonts w:asciiTheme="minorEastAsia" w:hAnsiTheme="minorEastAsia" w:hint="eastAsia"/>
          <w:sz w:val="22"/>
        </w:rPr>
        <w:t>るか」が</w:t>
      </w:r>
      <w:r w:rsidRPr="006223EC">
        <w:rPr>
          <w:rFonts w:ascii="ＭＳ ゴシック" w:eastAsia="ＭＳ ゴシック" w:hAnsi="ＭＳ ゴシック" w:hint="eastAsia"/>
          <w:sz w:val="22"/>
        </w:rPr>
        <w:t>75.6％</w:t>
      </w:r>
      <w:r>
        <w:rPr>
          <w:rFonts w:asciiTheme="minorEastAsia" w:hAnsiTheme="minorEastAsia" w:hint="eastAsia"/>
          <w:sz w:val="22"/>
        </w:rPr>
        <w:t>で比較的高い数値を示しているが、「法人内で</w:t>
      </w:r>
      <w:r w:rsidRPr="006223EC">
        <w:rPr>
          <w:rFonts w:ascii="ＭＳ ゴシック" w:eastAsia="ＭＳ ゴシック" w:hAnsi="ＭＳ ゴシック" w:hint="eastAsia"/>
          <w:sz w:val="22"/>
        </w:rPr>
        <w:t>人手が足りない場合の応援の調整</w:t>
      </w:r>
      <w:r w:rsidRPr="000E02EE">
        <w:rPr>
          <w:rFonts w:ascii="ＭＳ 明朝" w:eastAsia="ＭＳ 明朝" w:hAnsi="ＭＳ 明朝"/>
          <w:sz w:val="22"/>
        </w:rPr>
        <w:t>」</w:t>
      </w:r>
      <w:r>
        <w:rPr>
          <w:rFonts w:ascii="ＭＳ 明朝" w:eastAsia="ＭＳ 明朝" w:hAnsi="ＭＳ 明朝" w:hint="eastAsia"/>
          <w:sz w:val="22"/>
        </w:rPr>
        <w:t>、「</w:t>
      </w:r>
      <w:r w:rsidRPr="000E02EE">
        <w:rPr>
          <w:rFonts w:ascii="ＭＳ ゴシック" w:eastAsia="ＭＳ ゴシック" w:hAnsi="ＭＳ ゴシック" w:hint="eastAsia"/>
          <w:sz w:val="22"/>
        </w:rPr>
        <w:t>協力していただける他の法人</w:t>
      </w:r>
      <w:r>
        <w:rPr>
          <w:rFonts w:ascii="ＭＳ 明朝" w:eastAsia="ＭＳ 明朝" w:hAnsi="ＭＳ 明朝" w:hint="eastAsia"/>
          <w:sz w:val="22"/>
        </w:rPr>
        <w:t>があるか」</w:t>
      </w:r>
      <w:r>
        <w:rPr>
          <w:rFonts w:asciiTheme="minorEastAsia" w:hAnsiTheme="minorEastAsia" w:hint="eastAsia"/>
          <w:sz w:val="22"/>
        </w:rPr>
        <w:t>が</w:t>
      </w:r>
      <w:r w:rsidRPr="006223EC">
        <w:rPr>
          <w:rFonts w:ascii="ＭＳ ゴシック" w:eastAsia="ＭＳ ゴシック" w:hAnsi="ＭＳ ゴシック" w:hint="eastAsia"/>
          <w:sz w:val="22"/>
        </w:rPr>
        <w:t>低い値</w:t>
      </w:r>
      <w:r>
        <w:rPr>
          <w:rFonts w:asciiTheme="minorEastAsia" w:hAnsiTheme="minorEastAsia" w:hint="eastAsia"/>
          <w:sz w:val="22"/>
        </w:rPr>
        <w:t>を示しており、</w:t>
      </w:r>
      <w:r w:rsidRPr="00935D6E">
        <w:rPr>
          <w:rFonts w:ascii="ＭＳ ゴシック" w:eastAsia="ＭＳ ゴシック" w:hAnsi="ＭＳ ゴシック" w:hint="eastAsia"/>
          <w:sz w:val="22"/>
          <w:u w:val="single"/>
        </w:rPr>
        <w:t>調整の遅れ・応援体制の脆弱さ</w:t>
      </w:r>
      <w:r>
        <w:rPr>
          <w:rFonts w:asciiTheme="minorEastAsia" w:hAnsiTheme="minorEastAsia" w:hint="eastAsia"/>
          <w:sz w:val="22"/>
        </w:rPr>
        <w:t>が表れている。</w:t>
      </w:r>
    </w:p>
    <w:p w:rsidR="00066031" w:rsidRPr="00030583" w:rsidRDefault="00066031" w:rsidP="00066031">
      <w:pPr>
        <w:ind w:leftChars="50" w:left="337" w:hangingChars="150" w:hanging="234"/>
        <w:rPr>
          <w:rFonts w:asciiTheme="minorEastAsia" w:hAnsiTheme="minorEastAsia"/>
          <w:sz w:val="16"/>
          <w:szCs w:val="16"/>
        </w:rPr>
      </w:pPr>
    </w:p>
    <w:p w:rsidR="00066031" w:rsidRDefault="005C06AC" w:rsidP="00066031">
      <w:pPr>
        <w:ind w:firstLineChars="100" w:firstLine="206"/>
        <w:rPr>
          <w:rFonts w:asciiTheme="minorEastAsia" w:hAnsiTheme="minorEastAsia"/>
          <w:sz w:val="22"/>
        </w:rPr>
      </w:pPr>
      <w:r>
        <w:rPr>
          <w:noProof/>
        </w:rPr>
        <mc:AlternateContent>
          <mc:Choice Requires="wps">
            <w:drawing>
              <wp:anchor distT="0" distB="0" distL="114300" distR="114300" simplePos="0" relativeHeight="251672576" behindDoc="0" locked="0" layoutInCell="1" allowOverlap="1">
                <wp:simplePos x="0" y="0"/>
                <wp:positionH relativeFrom="column">
                  <wp:posOffset>5172710</wp:posOffset>
                </wp:positionH>
                <wp:positionV relativeFrom="paragraph">
                  <wp:posOffset>977900</wp:posOffset>
                </wp:positionV>
                <wp:extent cx="681355" cy="257175"/>
                <wp:effectExtent l="0" t="0" r="4445" b="9525"/>
                <wp:wrapNone/>
                <wp:docPr id="13" name="角丸四角形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1355" cy="257175"/>
                        </a:xfrm>
                        <a:prstGeom prst="roundRect">
                          <a:avLst/>
                        </a:prstGeom>
                        <a:noFill/>
                        <a:ln w="1905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05F9BC" id="角丸四角形 5" o:spid="_x0000_s1026" style="position:absolute;left:0;text-align:left;margin-left:407.3pt;margin-top:77pt;width:53.65pt;height:20.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" filled="f" strokecolor="red" strokeweight="1.5pt">
                <v:path arrowok="t"/>
              </v:roundrect>
            </w:pict>
          </mc:Fallback>
        </mc:AlternateContent>
      </w:r>
      <w:r w:rsidR="001627B3">
        <w:rPr>
          <w:rFonts w:asciiTheme="majorEastAsia" w:eastAsiaTheme="majorEastAsia" w:hAnsiTheme="majorEastAsia" w:hint="eastAsia"/>
          <w:sz w:val="22"/>
        </w:rPr>
        <w:t>【参考１】</w:t>
      </w:r>
      <w:r w:rsidR="00066031">
        <w:rPr>
          <w:rFonts w:asciiTheme="majorEastAsia" w:eastAsiaTheme="majorEastAsia" w:hAnsiTheme="majorEastAsia" w:hint="eastAsia"/>
          <w:sz w:val="22"/>
        </w:rPr>
        <w:t>実施率の低かった調査項目及び実施率</w:t>
      </w:r>
      <w:r w:rsidR="001627B3">
        <w:rPr>
          <w:rFonts w:asciiTheme="majorEastAsia" w:eastAsiaTheme="majorEastAsia" w:hAnsiTheme="majorEastAsia" w:hint="eastAsia"/>
          <w:sz w:val="22"/>
        </w:rPr>
        <w:t>（資料１から一部抜粋</w:t>
      </w:r>
      <w:r w:rsidR="00066031">
        <w:rPr>
          <w:rFonts w:asciiTheme="majorEastAsia" w:eastAsiaTheme="majorEastAsia" w:hAnsiTheme="majorEastAsia" w:hint="eastAsia"/>
          <w:sz w:val="22"/>
        </w:rPr>
        <w:t>）</w:t>
      </w:r>
    </w:p>
    <w:tbl>
      <w:tblPr>
        <w:tblW w:w="8788" w:type="dxa"/>
        <w:tblInd w:w="383" w:type="dxa"/>
        <w:tblCellMar>
          <w:left w:w="99" w:type="dxa"/>
          <w:right w:w="99" w:type="dxa"/>
        </w:tblCellMar>
        <w:tblLook w:val="04A0" w:firstRow="1" w:lastRow="0" w:firstColumn="1" w:lastColumn="0" w:noHBand="0" w:noVBand="1"/>
      </w:tblPr>
      <w:tblGrid>
        <w:gridCol w:w="218"/>
        <w:gridCol w:w="7573"/>
        <w:gridCol w:w="997"/>
      </w:tblGrid>
      <w:tr w:rsidR="00066031" w:rsidRPr="00AA2AD9" w:rsidTr="0054078E">
        <w:trPr>
          <w:trHeight w:val="20"/>
        </w:trPr>
        <w:tc>
          <w:tcPr>
            <w:tcW w:w="7791" w:type="dxa"/>
            <w:gridSpan w:val="2"/>
            <w:tcBorders>
              <w:top w:val="single" w:sz="8" w:space="0" w:color="auto"/>
              <w:left w:val="single" w:sz="8" w:space="0" w:color="auto"/>
              <w:bottom w:val="double" w:sz="4" w:space="0" w:color="auto"/>
              <w:right w:val="single" w:sz="8" w:space="0" w:color="000000"/>
            </w:tcBorders>
            <w:shd w:val="clear" w:color="auto" w:fill="auto"/>
            <w:noWrap/>
            <w:vAlign w:val="center"/>
            <w:hideMark/>
          </w:tcPr>
          <w:p w:rsidR="00066031" w:rsidRPr="00AA2AD9" w:rsidRDefault="00066031" w:rsidP="0054078E">
            <w:pPr>
              <w:widowControl/>
              <w:spacing w:line="240" w:lineRule="exact"/>
              <w:jc w:val="center"/>
              <w:rPr>
                <w:rFonts w:ascii="ＭＳ Ｐゴシック" w:eastAsia="ＭＳ Ｐゴシック" w:hAnsi="ＭＳ Ｐゴシック" w:cs="ＭＳ Ｐゴシック"/>
                <w:kern w:val="0"/>
                <w:sz w:val="22"/>
              </w:rPr>
            </w:pPr>
            <w:r w:rsidRPr="00AA2AD9">
              <w:rPr>
                <w:rFonts w:ascii="ＭＳ Ｐゴシック" w:eastAsia="ＭＳ Ｐゴシック" w:hAnsi="ＭＳ Ｐゴシック" w:cs="ＭＳ Ｐゴシック" w:hint="eastAsia"/>
                <w:kern w:val="0"/>
                <w:sz w:val="22"/>
              </w:rPr>
              <w:t>項　　　目</w:t>
            </w:r>
          </w:p>
        </w:tc>
        <w:tc>
          <w:tcPr>
            <w:tcW w:w="997" w:type="dxa"/>
            <w:tcBorders>
              <w:top w:val="single" w:sz="8" w:space="0" w:color="auto"/>
              <w:left w:val="single" w:sz="4" w:space="0" w:color="auto"/>
              <w:bottom w:val="double" w:sz="4" w:space="0" w:color="auto"/>
              <w:right w:val="single" w:sz="8" w:space="0" w:color="auto"/>
            </w:tcBorders>
            <w:shd w:val="clear" w:color="auto" w:fill="auto"/>
            <w:noWrap/>
            <w:tcFitText/>
            <w:vAlign w:val="center"/>
            <w:hideMark/>
          </w:tcPr>
          <w:p w:rsidR="00066031" w:rsidRPr="00AA2AD9" w:rsidRDefault="00066031" w:rsidP="0054078E">
            <w:pPr>
              <w:widowControl/>
              <w:spacing w:line="0" w:lineRule="atLeast"/>
              <w:jc w:val="center"/>
              <w:rPr>
                <w:rFonts w:ascii="ＭＳ Ｐゴシック" w:eastAsia="ＭＳ Ｐゴシック" w:hAnsi="ＭＳ Ｐゴシック" w:cs="ＭＳ Ｐゴシック"/>
                <w:kern w:val="0"/>
                <w:sz w:val="22"/>
              </w:rPr>
            </w:pPr>
            <w:r w:rsidRPr="00AA2AD9">
              <w:rPr>
                <w:rFonts w:ascii="ＭＳ Ｐゴシック" w:eastAsia="ＭＳ Ｐゴシック" w:hAnsi="ＭＳ Ｐゴシック" w:cs="ＭＳ Ｐゴシック" w:hint="eastAsia"/>
                <w:w w:val="76"/>
                <w:kern w:val="0"/>
                <w:sz w:val="22"/>
              </w:rPr>
              <w:t>実施率</w:t>
            </w:r>
            <w:r w:rsidRPr="00D1789B">
              <w:rPr>
                <w:rFonts w:ascii="ＭＳ Ｐゴシック" w:eastAsia="ＭＳ Ｐゴシック" w:hAnsi="ＭＳ Ｐゴシック" w:cs="ＭＳ Ｐゴシック" w:hint="eastAsia"/>
                <w:w w:val="76"/>
                <w:kern w:val="0"/>
                <w:sz w:val="22"/>
              </w:rPr>
              <w:t>(％</w:t>
            </w:r>
            <w:r w:rsidRPr="00D1789B">
              <w:rPr>
                <w:rFonts w:ascii="ＭＳ Ｐゴシック" w:eastAsia="ＭＳ Ｐゴシック" w:hAnsi="ＭＳ Ｐゴシック" w:cs="ＭＳ Ｐゴシック" w:hint="eastAsia"/>
                <w:spacing w:val="10"/>
                <w:w w:val="76"/>
                <w:kern w:val="0"/>
                <w:sz w:val="22"/>
              </w:rPr>
              <w:t>)</w:t>
            </w:r>
          </w:p>
        </w:tc>
      </w:tr>
      <w:tr w:rsidR="00066031" w:rsidRPr="00AA2AD9" w:rsidTr="0054078E">
        <w:trPr>
          <w:trHeight w:val="20"/>
        </w:trPr>
        <w:tc>
          <w:tcPr>
            <w:tcW w:w="7791" w:type="dxa"/>
            <w:gridSpan w:val="2"/>
            <w:tcBorders>
              <w:top w:val="single" w:sz="4" w:space="0" w:color="auto"/>
              <w:left w:val="single" w:sz="8" w:space="0" w:color="auto"/>
              <w:bottom w:val="single" w:sz="4" w:space="0" w:color="auto"/>
              <w:right w:val="single" w:sz="8" w:space="0" w:color="000000"/>
            </w:tcBorders>
            <w:shd w:val="clear" w:color="000000" w:fill="66FFFF"/>
            <w:vAlign w:val="center"/>
            <w:hideMark/>
          </w:tcPr>
          <w:p w:rsidR="00066031" w:rsidRPr="00AA2AD9" w:rsidRDefault="00066031" w:rsidP="0054078E">
            <w:pPr>
              <w:widowControl/>
              <w:spacing w:line="240" w:lineRule="exact"/>
              <w:rPr>
                <w:rFonts w:ascii="ＭＳ Ｐゴシック" w:eastAsia="ＭＳ Ｐゴシック" w:hAnsi="ＭＳ Ｐゴシック" w:cs="ＭＳ Ｐゴシック"/>
                <w:kern w:val="0"/>
                <w:sz w:val="22"/>
              </w:rPr>
            </w:pPr>
            <w:r w:rsidRPr="00AA2AD9">
              <w:rPr>
                <w:rFonts w:ascii="ＭＳ Ｐゴシック" w:eastAsia="ＭＳ Ｐゴシック" w:hAnsi="ＭＳ Ｐゴシック" w:cs="ＭＳ Ｐゴシック" w:hint="eastAsia"/>
                <w:kern w:val="0"/>
                <w:sz w:val="22"/>
              </w:rPr>
              <w:t xml:space="preserve">２　感染発生時のシミュレーション　　　　　　　　　　　　　　　　　　　　　　　　　　　　　　　　　</w:t>
            </w:r>
          </w:p>
        </w:tc>
        <w:tc>
          <w:tcPr>
            <w:tcW w:w="997" w:type="dxa"/>
            <w:tcBorders>
              <w:top w:val="single" w:sz="4" w:space="0" w:color="auto"/>
              <w:left w:val="nil"/>
              <w:bottom w:val="single" w:sz="4" w:space="0" w:color="auto"/>
              <w:right w:val="single" w:sz="8" w:space="0" w:color="auto"/>
            </w:tcBorders>
            <w:shd w:val="clear" w:color="000000" w:fill="66FFFF"/>
            <w:noWrap/>
            <w:vAlign w:val="center"/>
            <w:hideMark/>
          </w:tcPr>
          <w:p w:rsidR="00066031" w:rsidRPr="00AA2AD9" w:rsidRDefault="00066031" w:rsidP="0054078E">
            <w:pPr>
              <w:widowControl/>
              <w:spacing w:line="0" w:lineRule="atLeast"/>
              <w:jc w:val="right"/>
              <w:rPr>
                <w:rFonts w:ascii="ＭＳ Ｐゴシック" w:eastAsia="ＭＳ Ｐゴシック" w:hAnsi="ＭＳ Ｐゴシック" w:cs="ＭＳ Ｐゴシック"/>
                <w:kern w:val="0"/>
                <w:sz w:val="22"/>
              </w:rPr>
            </w:pPr>
            <w:r w:rsidRPr="00AA2AD9">
              <w:rPr>
                <w:rFonts w:ascii="ＭＳ Ｐゴシック" w:eastAsia="ＭＳ Ｐゴシック" w:hAnsi="ＭＳ Ｐゴシック" w:cs="ＭＳ Ｐゴシック" w:hint="eastAsia"/>
                <w:kern w:val="0"/>
                <w:sz w:val="22"/>
              </w:rPr>
              <w:t xml:space="preserve">　</w:t>
            </w:r>
          </w:p>
        </w:tc>
      </w:tr>
      <w:tr w:rsidR="00066031" w:rsidRPr="00AA2AD9" w:rsidTr="0054078E">
        <w:trPr>
          <w:trHeight w:val="20"/>
        </w:trPr>
        <w:tc>
          <w:tcPr>
            <w:tcW w:w="7791" w:type="dxa"/>
            <w:gridSpan w:val="2"/>
            <w:tcBorders>
              <w:top w:val="single" w:sz="4" w:space="0" w:color="auto"/>
              <w:left w:val="single" w:sz="8" w:space="0" w:color="auto"/>
              <w:right w:val="single" w:sz="8" w:space="0" w:color="000000"/>
            </w:tcBorders>
            <w:shd w:val="clear" w:color="000000" w:fill="66FFFF"/>
            <w:vAlign w:val="center"/>
            <w:hideMark/>
          </w:tcPr>
          <w:p w:rsidR="00066031" w:rsidRPr="00AA2AD9" w:rsidRDefault="00066031" w:rsidP="0054078E">
            <w:pPr>
              <w:widowControl/>
              <w:spacing w:line="240" w:lineRule="exact"/>
              <w:rPr>
                <w:rFonts w:ascii="ＭＳ Ｐゴシック" w:eastAsia="ＭＳ Ｐゴシック" w:hAnsi="ＭＳ Ｐゴシック" w:cs="ＭＳ Ｐゴシック"/>
                <w:kern w:val="0"/>
                <w:sz w:val="22"/>
              </w:rPr>
            </w:pPr>
            <w:r w:rsidRPr="00AA2AD9">
              <w:rPr>
                <w:rFonts w:ascii="ＭＳ Ｐゴシック" w:eastAsia="ＭＳ Ｐゴシック" w:hAnsi="ＭＳ Ｐゴシック" w:cs="ＭＳ Ｐゴシック" w:hint="eastAsia"/>
                <w:kern w:val="0"/>
                <w:sz w:val="22"/>
              </w:rPr>
              <w:t>（２）職員から陽性者が発生した場合の体制</w:t>
            </w:r>
          </w:p>
        </w:tc>
        <w:tc>
          <w:tcPr>
            <w:tcW w:w="997" w:type="dxa"/>
            <w:tcBorders>
              <w:top w:val="single" w:sz="4" w:space="0" w:color="auto"/>
              <w:left w:val="single" w:sz="4" w:space="0" w:color="auto"/>
              <w:bottom w:val="single" w:sz="4" w:space="0" w:color="auto"/>
              <w:right w:val="single" w:sz="8" w:space="0" w:color="auto"/>
            </w:tcBorders>
            <w:shd w:val="clear" w:color="000000" w:fill="66FFFF"/>
            <w:noWrap/>
            <w:vAlign w:val="center"/>
            <w:hideMark/>
          </w:tcPr>
          <w:p w:rsidR="00066031" w:rsidRPr="00AA2AD9" w:rsidRDefault="00066031" w:rsidP="0054078E">
            <w:pPr>
              <w:widowControl/>
              <w:spacing w:line="0" w:lineRule="atLeast"/>
              <w:jc w:val="right"/>
              <w:rPr>
                <w:rFonts w:ascii="ＭＳ Ｐゴシック" w:eastAsia="ＭＳ Ｐゴシック" w:hAnsi="ＭＳ Ｐゴシック" w:cs="ＭＳ Ｐゴシック"/>
                <w:b/>
                <w:bCs/>
                <w:kern w:val="0"/>
                <w:sz w:val="22"/>
              </w:rPr>
            </w:pPr>
            <w:r w:rsidRPr="00AA2AD9">
              <w:rPr>
                <w:rFonts w:ascii="ＭＳ Ｐゴシック" w:eastAsia="ＭＳ Ｐゴシック" w:hAnsi="ＭＳ Ｐゴシック" w:cs="ＭＳ Ｐゴシック" w:hint="eastAsia"/>
                <w:b/>
                <w:bCs/>
                <w:kern w:val="0"/>
                <w:sz w:val="22"/>
              </w:rPr>
              <w:t xml:space="preserve">　</w:t>
            </w:r>
          </w:p>
        </w:tc>
      </w:tr>
      <w:tr w:rsidR="00066031" w:rsidRPr="00AA2AD9" w:rsidTr="0054078E">
        <w:trPr>
          <w:trHeight w:val="20"/>
        </w:trPr>
        <w:tc>
          <w:tcPr>
            <w:tcW w:w="218" w:type="dxa"/>
            <w:tcBorders>
              <w:top w:val="nil"/>
              <w:left w:val="single" w:sz="8" w:space="0" w:color="auto"/>
              <w:bottom w:val="nil"/>
              <w:right w:val="single" w:sz="4" w:space="0" w:color="auto"/>
            </w:tcBorders>
            <w:shd w:val="clear" w:color="000000" w:fill="66FFFF"/>
            <w:vAlign w:val="center"/>
            <w:hideMark/>
          </w:tcPr>
          <w:p w:rsidR="00066031" w:rsidRPr="00AA2AD9" w:rsidRDefault="00066031" w:rsidP="0054078E">
            <w:pPr>
              <w:widowControl/>
              <w:spacing w:line="240" w:lineRule="exact"/>
              <w:jc w:val="left"/>
              <w:rPr>
                <w:rFonts w:ascii="ＭＳ Ｐゴシック" w:eastAsia="ＭＳ Ｐゴシック" w:hAnsi="ＭＳ Ｐゴシック" w:cs="ＭＳ Ｐゴシック"/>
                <w:kern w:val="0"/>
                <w:sz w:val="22"/>
              </w:rPr>
            </w:pPr>
            <w:r w:rsidRPr="00AA2AD9">
              <w:rPr>
                <w:rFonts w:ascii="ＭＳ Ｐゴシック" w:eastAsia="ＭＳ Ｐゴシック" w:hAnsi="ＭＳ Ｐゴシック" w:cs="ＭＳ Ｐゴシック" w:hint="eastAsia"/>
                <w:kern w:val="0"/>
                <w:sz w:val="22"/>
              </w:rPr>
              <w:t xml:space="preserve">　</w:t>
            </w:r>
          </w:p>
        </w:tc>
        <w:tc>
          <w:tcPr>
            <w:tcW w:w="7573" w:type="dxa"/>
            <w:tcBorders>
              <w:top w:val="single" w:sz="4" w:space="0" w:color="auto"/>
              <w:left w:val="nil"/>
              <w:bottom w:val="single" w:sz="4" w:space="0" w:color="auto"/>
              <w:right w:val="single" w:sz="8" w:space="0" w:color="auto"/>
            </w:tcBorders>
            <w:shd w:val="clear" w:color="auto" w:fill="auto"/>
            <w:vAlign w:val="center"/>
            <w:hideMark/>
          </w:tcPr>
          <w:p w:rsidR="00066031" w:rsidRPr="00AA2AD9" w:rsidRDefault="00066031" w:rsidP="0054078E">
            <w:pPr>
              <w:widowControl/>
              <w:spacing w:line="240" w:lineRule="exact"/>
              <w:ind w:left="216" w:hangingChars="100" w:hanging="216"/>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イ</w:t>
            </w:r>
            <w:r w:rsidRPr="00820BAE">
              <w:rPr>
                <w:rFonts w:ascii="ＭＳ Ｐ明朝" w:eastAsia="ＭＳ Ｐ明朝" w:hAnsi="ＭＳ Ｐ明朝" w:cs="ＭＳ Ｐゴシック" w:hint="eastAsia"/>
                <w:kern w:val="0"/>
                <w:sz w:val="22"/>
              </w:rPr>
              <w:t>.　法人内</w:t>
            </w:r>
            <w:r>
              <w:rPr>
                <w:rFonts w:ascii="ＭＳ Ｐ明朝" w:eastAsia="ＭＳ Ｐ明朝" w:hAnsi="ＭＳ Ｐ明朝" w:cs="ＭＳ Ｐゴシック" w:hint="eastAsia"/>
                <w:kern w:val="0"/>
                <w:sz w:val="22"/>
              </w:rPr>
              <w:t>の別施設・事業所から応援できる職員がいますか</w:t>
            </w:r>
            <w:r w:rsidRPr="00820BAE">
              <w:rPr>
                <w:rFonts w:ascii="ＭＳ Ｐ明朝" w:eastAsia="ＭＳ Ｐ明朝" w:hAnsi="ＭＳ Ｐ明朝" w:cs="ＭＳ Ｐゴシック" w:hint="eastAsia"/>
                <w:kern w:val="0"/>
                <w:sz w:val="22"/>
              </w:rPr>
              <w:t>。</w:t>
            </w:r>
          </w:p>
        </w:tc>
        <w:tc>
          <w:tcPr>
            <w:tcW w:w="997" w:type="dxa"/>
            <w:tcBorders>
              <w:top w:val="nil"/>
              <w:left w:val="single" w:sz="4" w:space="0" w:color="auto"/>
              <w:bottom w:val="single" w:sz="4" w:space="0" w:color="auto"/>
              <w:right w:val="single" w:sz="8" w:space="0" w:color="auto"/>
            </w:tcBorders>
            <w:shd w:val="clear" w:color="auto" w:fill="auto"/>
            <w:noWrap/>
            <w:vAlign w:val="center"/>
            <w:hideMark/>
          </w:tcPr>
          <w:p w:rsidR="00066031" w:rsidRPr="00AA2AD9" w:rsidRDefault="00066031" w:rsidP="0054078E">
            <w:pPr>
              <w:widowControl/>
              <w:spacing w:line="0" w:lineRule="atLeast"/>
              <w:jc w:val="right"/>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75.6</w:t>
            </w:r>
          </w:p>
        </w:tc>
      </w:tr>
      <w:tr w:rsidR="00066031" w:rsidRPr="00AA2AD9" w:rsidTr="0054078E">
        <w:trPr>
          <w:trHeight w:val="20"/>
        </w:trPr>
        <w:tc>
          <w:tcPr>
            <w:tcW w:w="218" w:type="dxa"/>
            <w:tcBorders>
              <w:top w:val="nil"/>
              <w:left w:val="single" w:sz="8" w:space="0" w:color="auto"/>
              <w:bottom w:val="nil"/>
              <w:right w:val="single" w:sz="4" w:space="0" w:color="auto"/>
            </w:tcBorders>
            <w:shd w:val="clear" w:color="000000" w:fill="66FFFF"/>
            <w:vAlign w:val="center"/>
          </w:tcPr>
          <w:p w:rsidR="00066031" w:rsidRPr="00AA2AD9" w:rsidRDefault="00066031" w:rsidP="0054078E">
            <w:pPr>
              <w:widowControl/>
              <w:spacing w:line="240" w:lineRule="exact"/>
              <w:jc w:val="left"/>
              <w:rPr>
                <w:rFonts w:ascii="ＭＳ Ｐゴシック" w:eastAsia="ＭＳ Ｐゴシック" w:hAnsi="ＭＳ Ｐゴシック" w:cs="ＭＳ Ｐゴシック"/>
                <w:kern w:val="0"/>
                <w:sz w:val="22"/>
              </w:rPr>
            </w:pPr>
          </w:p>
        </w:tc>
        <w:tc>
          <w:tcPr>
            <w:tcW w:w="7573" w:type="dxa"/>
            <w:tcBorders>
              <w:top w:val="single" w:sz="4" w:space="0" w:color="auto"/>
              <w:left w:val="nil"/>
              <w:bottom w:val="single" w:sz="4" w:space="0" w:color="auto"/>
              <w:right w:val="single" w:sz="8" w:space="0" w:color="auto"/>
            </w:tcBorders>
            <w:shd w:val="clear" w:color="auto" w:fill="auto"/>
            <w:vAlign w:val="center"/>
          </w:tcPr>
          <w:p w:rsidR="00066031" w:rsidRPr="00AA2AD9" w:rsidRDefault="00066031" w:rsidP="0054078E">
            <w:pPr>
              <w:widowControl/>
              <w:spacing w:line="240" w:lineRule="exact"/>
              <w:ind w:left="216" w:hangingChars="100" w:hanging="216"/>
              <w:rPr>
                <w:rFonts w:ascii="ＭＳ Ｐ明朝" w:eastAsia="ＭＳ Ｐ明朝" w:hAnsi="ＭＳ Ｐ明朝" w:cs="ＭＳ Ｐゴシック"/>
                <w:kern w:val="0"/>
                <w:sz w:val="22"/>
              </w:rPr>
            </w:pPr>
            <w:r w:rsidRPr="00820BAE">
              <w:rPr>
                <w:rFonts w:ascii="ＭＳ Ｐ明朝" w:eastAsia="ＭＳ Ｐ明朝" w:hAnsi="ＭＳ Ｐ明朝" w:cs="ＭＳ Ｐゴシック" w:hint="eastAsia"/>
                <w:kern w:val="0"/>
                <w:sz w:val="22"/>
              </w:rPr>
              <w:t>ウ.　法人内でも人手が足りない場合、自治体や医療機関などからの応援を調整していますか。</w:t>
            </w:r>
          </w:p>
        </w:tc>
        <w:tc>
          <w:tcPr>
            <w:tcW w:w="997" w:type="dxa"/>
            <w:tcBorders>
              <w:top w:val="nil"/>
              <w:left w:val="single" w:sz="4" w:space="0" w:color="auto"/>
              <w:bottom w:val="single" w:sz="4" w:space="0" w:color="auto"/>
              <w:right w:val="single" w:sz="8" w:space="0" w:color="auto"/>
            </w:tcBorders>
            <w:shd w:val="clear" w:color="auto" w:fill="auto"/>
            <w:noWrap/>
            <w:vAlign w:val="center"/>
          </w:tcPr>
          <w:p w:rsidR="00066031" w:rsidRPr="00AA2AD9" w:rsidRDefault="00066031" w:rsidP="0054078E">
            <w:pPr>
              <w:widowControl/>
              <w:spacing w:line="0" w:lineRule="atLeast"/>
              <w:jc w:val="right"/>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20.5</w:t>
            </w:r>
          </w:p>
        </w:tc>
      </w:tr>
      <w:tr w:rsidR="00066031" w:rsidRPr="00AA2AD9" w:rsidTr="0054078E">
        <w:trPr>
          <w:trHeight w:val="20"/>
        </w:trPr>
        <w:tc>
          <w:tcPr>
            <w:tcW w:w="218" w:type="dxa"/>
            <w:tcBorders>
              <w:top w:val="nil"/>
              <w:left w:val="single" w:sz="8" w:space="0" w:color="auto"/>
              <w:bottom w:val="nil"/>
              <w:right w:val="single" w:sz="4" w:space="0" w:color="auto"/>
            </w:tcBorders>
            <w:shd w:val="clear" w:color="000000" w:fill="66FFFF"/>
            <w:vAlign w:val="center"/>
            <w:hideMark/>
          </w:tcPr>
          <w:p w:rsidR="00066031" w:rsidRPr="00AA2AD9" w:rsidRDefault="00066031" w:rsidP="0054078E">
            <w:pPr>
              <w:widowControl/>
              <w:spacing w:line="240" w:lineRule="exact"/>
              <w:jc w:val="left"/>
              <w:rPr>
                <w:rFonts w:ascii="ＭＳ Ｐゴシック" w:eastAsia="ＭＳ Ｐゴシック" w:hAnsi="ＭＳ Ｐゴシック" w:cs="ＭＳ Ｐゴシック"/>
                <w:kern w:val="0"/>
                <w:sz w:val="22"/>
              </w:rPr>
            </w:pPr>
            <w:r w:rsidRPr="00AA2AD9">
              <w:rPr>
                <w:rFonts w:ascii="ＭＳ Ｐゴシック" w:eastAsia="ＭＳ Ｐゴシック" w:hAnsi="ＭＳ Ｐゴシック" w:cs="ＭＳ Ｐゴシック" w:hint="eastAsia"/>
                <w:kern w:val="0"/>
                <w:sz w:val="22"/>
              </w:rPr>
              <w:t xml:space="preserve">　</w:t>
            </w:r>
          </w:p>
        </w:tc>
        <w:tc>
          <w:tcPr>
            <w:tcW w:w="7573" w:type="dxa"/>
            <w:tcBorders>
              <w:top w:val="nil"/>
              <w:left w:val="nil"/>
              <w:bottom w:val="single" w:sz="4" w:space="0" w:color="auto"/>
              <w:right w:val="single" w:sz="8" w:space="0" w:color="auto"/>
            </w:tcBorders>
            <w:shd w:val="clear" w:color="auto" w:fill="auto"/>
            <w:vAlign w:val="center"/>
            <w:hideMark/>
          </w:tcPr>
          <w:p w:rsidR="00066031" w:rsidRPr="00AA2AD9" w:rsidRDefault="00066031" w:rsidP="0054078E">
            <w:pPr>
              <w:widowControl/>
              <w:spacing w:line="240" w:lineRule="exact"/>
              <w:ind w:left="216" w:hangingChars="100" w:hanging="216"/>
              <w:rPr>
                <w:rFonts w:ascii="ＭＳ Ｐ明朝" w:eastAsia="ＭＳ Ｐ明朝" w:hAnsi="ＭＳ Ｐ明朝" w:cs="ＭＳ Ｐゴシック"/>
                <w:kern w:val="0"/>
                <w:sz w:val="22"/>
              </w:rPr>
            </w:pPr>
            <w:r w:rsidRPr="00820BAE">
              <w:rPr>
                <w:rFonts w:ascii="ＭＳ Ｐ明朝" w:eastAsia="ＭＳ Ｐ明朝" w:hAnsi="ＭＳ Ｐ明朝" w:cs="ＭＳ Ｐゴシック" w:hint="eastAsia"/>
                <w:kern w:val="0"/>
                <w:sz w:val="22"/>
              </w:rPr>
              <w:t>エ.</w:t>
            </w:r>
            <w:r>
              <w:rPr>
                <w:rFonts w:ascii="ＭＳ Ｐ明朝" w:eastAsia="ＭＳ Ｐ明朝" w:hAnsi="ＭＳ Ｐ明朝" w:cs="ＭＳ Ｐゴシック" w:hint="eastAsia"/>
                <w:kern w:val="0"/>
                <w:sz w:val="22"/>
              </w:rPr>
              <w:t xml:space="preserve">　</w:t>
            </w:r>
            <w:r w:rsidRPr="00820BAE">
              <w:rPr>
                <w:rFonts w:ascii="ＭＳ Ｐ明朝" w:eastAsia="ＭＳ Ｐ明朝" w:hAnsi="ＭＳ Ｐ明朝" w:cs="ＭＳ Ｐゴシック" w:hint="eastAsia"/>
                <w:kern w:val="0"/>
                <w:sz w:val="22"/>
              </w:rPr>
              <w:t>家族などへの感染拡大を防ぐため、支援スタッフの待機場所を確保していますか（近隣で協力を得られる宿泊施設や施設内の家族室等で使える部屋がありますか）。</w:t>
            </w:r>
          </w:p>
        </w:tc>
        <w:tc>
          <w:tcPr>
            <w:tcW w:w="997" w:type="dxa"/>
            <w:tcBorders>
              <w:top w:val="nil"/>
              <w:left w:val="single" w:sz="4" w:space="0" w:color="auto"/>
              <w:bottom w:val="single" w:sz="4" w:space="0" w:color="auto"/>
              <w:right w:val="single" w:sz="8" w:space="0" w:color="auto"/>
            </w:tcBorders>
            <w:shd w:val="clear" w:color="auto" w:fill="auto"/>
            <w:noWrap/>
            <w:vAlign w:val="center"/>
            <w:hideMark/>
          </w:tcPr>
          <w:p w:rsidR="00066031" w:rsidRPr="00AA2AD9" w:rsidRDefault="00066031" w:rsidP="0054078E">
            <w:pPr>
              <w:widowControl/>
              <w:spacing w:line="0" w:lineRule="atLeast"/>
              <w:jc w:val="right"/>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55.9</w:t>
            </w:r>
          </w:p>
        </w:tc>
      </w:tr>
      <w:tr w:rsidR="00066031" w:rsidRPr="00AA2AD9" w:rsidTr="0054078E">
        <w:trPr>
          <w:trHeight w:val="20"/>
        </w:trPr>
        <w:tc>
          <w:tcPr>
            <w:tcW w:w="7791" w:type="dxa"/>
            <w:gridSpan w:val="2"/>
            <w:tcBorders>
              <w:top w:val="single" w:sz="4" w:space="0" w:color="auto"/>
              <w:left w:val="single" w:sz="8" w:space="0" w:color="auto"/>
              <w:right w:val="single" w:sz="8" w:space="0" w:color="000000"/>
            </w:tcBorders>
            <w:shd w:val="clear" w:color="000000" w:fill="66FFFF"/>
            <w:vAlign w:val="center"/>
            <w:hideMark/>
          </w:tcPr>
          <w:p w:rsidR="00066031" w:rsidRPr="00AA2AD9" w:rsidRDefault="00066031" w:rsidP="0054078E">
            <w:pPr>
              <w:widowControl/>
              <w:spacing w:line="240" w:lineRule="exact"/>
              <w:rPr>
                <w:rFonts w:ascii="ＭＳ Ｐゴシック" w:eastAsia="ＭＳ Ｐゴシック" w:hAnsi="ＭＳ Ｐゴシック" w:cs="ＭＳ Ｐゴシック"/>
                <w:kern w:val="0"/>
                <w:sz w:val="22"/>
              </w:rPr>
            </w:pPr>
            <w:r w:rsidRPr="00AA2AD9">
              <w:rPr>
                <w:rFonts w:ascii="ＭＳ Ｐゴシック" w:eastAsia="ＭＳ Ｐゴシック" w:hAnsi="ＭＳ Ｐゴシック" w:cs="ＭＳ Ｐゴシック" w:hint="eastAsia"/>
                <w:kern w:val="0"/>
                <w:sz w:val="22"/>
              </w:rPr>
              <w:t>（３）利用者から感染が発生した場合</w:t>
            </w:r>
          </w:p>
        </w:tc>
        <w:tc>
          <w:tcPr>
            <w:tcW w:w="997" w:type="dxa"/>
            <w:tcBorders>
              <w:top w:val="nil"/>
              <w:left w:val="single" w:sz="4" w:space="0" w:color="auto"/>
              <w:bottom w:val="single" w:sz="4" w:space="0" w:color="auto"/>
              <w:right w:val="single" w:sz="8" w:space="0" w:color="auto"/>
            </w:tcBorders>
            <w:shd w:val="clear" w:color="000000" w:fill="66FFFF"/>
            <w:noWrap/>
            <w:vAlign w:val="center"/>
            <w:hideMark/>
          </w:tcPr>
          <w:p w:rsidR="00066031" w:rsidRPr="00AA2AD9" w:rsidRDefault="00066031" w:rsidP="0054078E">
            <w:pPr>
              <w:widowControl/>
              <w:spacing w:line="0" w:lineRule="atLeast"/>
              <w:jc w:val="right"/>
              <w:rPr>
                <w:rFonts w:ascii="ＭＳ Ｐゴシック" w:eastAsia="ＭＳ Ｐゴシック" w:hAnsi="ＭＳ Ｐゴシック" w:cs="ＭＳ Ｐゴシック"/>
                <w:b/>
                <w:bCs/>
                <w:kern w:val="0"/>
                <w:sz w:val="22"/>
              </w:rPr>
            </w:pPr>
            <w:r w:rsidRPr="00AA2AD9">
              <w:rPr>
                <w:rFonts w:ascii="ＭＳ Ｐゴシック" w:eastAsia="ＭＳ Ｐゴシック" w:hAnsi="ＭＳ Ｐゴシック" w:cs="ＭＳ Ｐゴシック" w:hint="eastAsia"/>
                <w:b/>
                <w:bCs/>
                <w:kern w:val="0"/>
                <w:sz w:val="22"/>
              </w:rPr>
              <w:t xml:space="preserve">　</w:t>
            </w:r>
          </w:p>
        </w:tc>
      </w:tr>
      <w:tr w:rsidR="00066031" w:rsidRPr="00AA2AD9" w:rsidTr="0054078E">
        <w:trPr>
          <w:trHeight w:val="20"/>
        </w:trPr>
        <w:tc>
          <w:tcPr>
            <w:tcW w:w="218" w:type="dxa"/>
            <w:tcBorders>
              <w:top w:val="nil"/>
              <w:left w:val="single" w:sz="8" w:space="0" w:color="auto"/>
              <w:bottom w:val="nil"/>
              <w:right w:val="single" w:sz="4" w:space="0" w:color="auto"/>
            </w:tcBorders>
            <w:shd w:val="clear" w:color="000000" w:fill="66FFFF"/>
            <w:vAlign w:val="center"/>
            <w:hideMark/>
          </w:tcPr>
          <w:p w:rsidR="00066031" w:rsidRPr="00AA2AD9" w:rsidRDefault="00066031" w:rsidP="0054078E">
            <w:pPr>
              <w:widowControl/>
              <w:spacing w:line="240" w:lineRule="exact"/>
              <w:jc w:val="left"/>
              <w:rPr>
                <w:rFonts w:ascii="ＭＳ Ｐゴシック" w:eastAsia="ＭＳ Ｐゴシック" w:hAnsi="ＭＳ Ｐゴシック" w:cs="ＭＳ Ｐゴシック"/>
                <w:kern w:val="0"/>
                <w:sz w:val="22"/>
              </w:rPr>
            </w:pPr>
            <w:r w:rsidRPr="00AA2AD9">
              <w:rPr>
                <w:rFonts w:ascii="ＭＳ Ｐゴシック" w:eastAsia="ＭＳ Ｐゴシック" w:hAnsi="ＭＳ Ｐゴシック" w:cs="ＭＳ Ｐゴシック" w:hint="eastAsia"/>
                <w:kern w:val="0"/>
                <w:sz w:val="22"/>
              </w:rPr>
              <w:t xml:space="preserve">　</w:t>
            </w:r>
          </w:p>
        </w:tc>
        <w:tc>
          <w:tcPr>
            <w:tcW w:w="7573" w:type="dxa"/>
            <w:tcBorders>
              <w:top w:val="single" w:sz="4" w:space="0" w:color="auto"/>
              <w:left w:val="nil"/>
              <w:bottom w:val="single" w:sz="4" w:space="0" w:color="auto"/>
              <w:right w:val="single" w:sz="8" w:space="0" w:color="auto"/>
            </w:tcBorders>
            <w:shd w:val="clear" w:color="auto" w:fill="auto"/>
            <w:vAlign w:val="center"/>
            <w:hideMark/>
          </w:tcPr>
          <w:p w:rsidR="00066031" w:rsidRPr="00AA2AD9" w:rsidRDefault="00066031" w:rsidP="0054078E">
            <w:pPr>
              <w:widowControl/>
              <w:spacing w:line="240" w:lineRule="exact"/>
              <w:rPr>
                <w:rFonts w:ascii="ＭＳ Ｐ明朝" w:eastAsia="ＭＳ Ｐ明朝" w:hAnsi="ＭＳ Ｐ明朝" w:cs="ＭＳ Ｐゴシック"/>
                <w:kern w:val="0"/>
                <w:sz w:val="22"/>
              </w:rPr>
            </w:pPr>
            <w:r w:rsidRPr="00AA2AD9">
              <w:rPr>
                <w:rFonts w:ascii="ＭＳ Ｐ明朝" w:eastAsia="ＭＳ Ｐ明朝" w:hAnsi="ＭＳ Ｐ明朝" w:cs="ＭＳ Ｐゴシック" w:hint="eastAsia"/>
                <w:kern w:val="0"/>
                <w:sz w:val="22"/>
              </w:rPr>
              <w:t>ア.</w:t>
            </w:r>
            <w:r>
              <w:rPr>
                <w:rFonts w:ascii="ＭＳ Ｐ明朝" w:eastAsia="ＭＳ Ｐ明朝" w:hAnsi="ＭＳ Ｐ明朝" w:cs="ＭＳ Ｐゴシック" w:hint="eastAsia"/>
                <w:kern w:val="0"/>
                <w:sz w:val="22"/>
              </w:rPr>
              <w:t xml:space="preserve">　</w:t>
            </w:r>
            <w:r w:rsidRPr="00AA2AD9">
              <w:rPr>
                <w:rFonts w:ascii="ＭＳ Ｐ明朝" w:eastAsia="ＭＳ Ｐ明朝" w:hAnsi="ＭＳ Ｐ明朝" w:cs="ＭＳ Ｐゴシック" w:hint="eastAsia"/>
                <w:kern w:val="0"/>
                <w:sz w:val="22"/>
              </w:rPr>
              <w:t>隔離スペースの場所が決まっていますか。</w:t>
            </w:r>
          </w:p>
        </w:tc>
        <w:tc>
          <w:tcPr>
            <w:tcW w:w="997" w:type="dxa"/>
            <w:tcBorders>
              <w:top w:val="nil"/>
              <w:left w:val="single" w:sz="4" w:space="0" w:color="auto"/>
              <w:bottom w:val="single" w:sz="4" w:space="0" w:color="auto"/>
              <w:right w:val="single" w:sz="8" w:space="0" w:color="auto"/>
            </w:tcBorders>
            <w:shd w:val="clear" w:color="auto" w:fill="auto"/>
            <w:noWrap/>
            <w:vAlign w:val="center"/>
            <w:hideMark/>
          </w:tcPr>
          <w:p w:rsidR="00066031" w:rsidRPr="00AA2AD9" w:rsidRDefault="00066031" w:rsidP="0054078E">
            <w:pPr>
              <w:widowControl/>
              <w:spacing w:line="0" w:lineRule="atLeast"/>
              <w:jc w:val="right"/>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57.5</w:t>
            </w:r>
          </w:p>
        </w:tc>
      </w:tr>
      <w:tr w:rsidR="00066031" w:rsidRPr="00AA2AD9" w:rsidTr="0054078E">
        <w:trPr>
          <w:trHeight w:val="20"/>
        </w:trPr>
        <w:tc>
          <w:tcPr>
            <w:tcW w:w="218" w:type="dxa"/>
            <w:tcBorders>
              <w:top w:val="nil"/>
              <w:left w:val="single" w:sz="8" w:space="0" w:color="auto"/>
              <w:bottom w:val="nil"/>
              <w:right w:val="single" w:sz="4" w:space="0" w:color="auto"/>
            </w:tcBorders>
            <w:shd w:val="clear" w:color="000000" w:fill="66FFFF"/>
            <w:vAlign w:val="center"/>
            <w:hideMark/>
          </w:tcPr>
          <w:p w:rsidR="00066031" w:rsidRPr="00AA2AD9" w:rsidRDefault="00066031" w:rsidP="0054078E">
            <w:pPr>
              <w:widowControl/>
              <w:spacing w:line="240" w:lineRule="exact"/>
              <w:jc w:val="left"/>
              <w:rPr>
                <w:rFonts w:ascii="ＭＳ Ｐゴシック" w:eastAsia="ＭＳ Ｐゴシック" w:hAnsi="ＭＳ Ｐゴシック" w:cs="ＭＳ Ｐゴシック"/>
                <w:kern w:val="0"/>
                <w:sz w:val="22"/>
              </w:rPr>
            </w:pPr>
            <w:r w:rsidRPr="00AA2AD9">
              <w:rPr>
                <w:rFonts w:ascii="ＭＳ Ｐゴシック" w:eastAsia="ＭＳ Ｐゴシック" w:hAnsi="ＭＳ Ｐゴシック" w:cs="ＭＳ Ｐゴシック" w:hint="eastAsia"/>
                <w:kern w:val="0"/>
                <w:sz w:val="22"/>
              </w:rPr>
              <w:t xml:space="preserve">　</w:t>
            </w:r>
          </w:p>
        </w:tc>
        <w:tc>
          <w:tcPr>
            <w:tcW w:w="7573" w:type="dxa"/>
            <w:tcBorders>
              <w:top w:val="nil"/>
              <w:left w:val="nil"/>
              <w:bottom w:val="single" w:sz="4" w:space="0" w:color="auto"/>
              <w:right w:val="single" w:sz="8" w:space="0" w:color="auto"/>
            </w:tcBorders>
            <w:shd w:val="clear" w:color="auto" w:fill="auto"/>
            <w:vAlign w:val="center"/>
            <w:hideMark/>
          </w:tcPr>
          <w:p w:rsidR="00066031" w:rsidRPr="00AA2AD9" w:rsidRDefault="00066031" w:rsidP="0054078E">
            <w:pPr>
              <w:widowControl/>
              <w:spacing w:line="240" w:lineRule="exact"/>
              <w:rPr>
                <w:rFonts w:ascii="ＭＳ Ｐ明朝" w:eastAsia="ＭＳ Ｐ明朝" w:hAnsi="ＭＳ Ｐ明朝" w:cs="ＭＳ Ｐゴシック"/>
                <w:kern w:val="0"/>
                <w:sz w:val="22"/>
              </w:rPr>
            </w:pPr>
            <w:r w:rsidRPr="00AA2AD9">
              <w:rPr>
                <w:rFonts w:ascii="ＭＳ Ｐ明朝" w:eastAsia="ＭＳ Ｐ明朝" w:hAnsi="ＭＳ Ｐ明朝" w:cs="ＭＳ Ｐゴシック" w:hint="eastAsia"/>
                <w:kern w:val="0"/>
                <w:sz w:val="22"/>
              </w:rPr>
              <w:t>イ.</w:t>
            </w:r>
            <w:r>
              <w:rPr>
                <w:rFonts w:ascii="ＭＳ Ｐ明朝" w:eastAsia="ＭＳ Ｐ明朝" w:hAnsi="ＭＳ Ｐ明朝" w:cs="ＭＳ Ｐゴシック" w:hint="eastAsia"/>
                <w:kern w:val="0"/>
                <w:sz w:val="22"/>
              </w:rPr>
              <w:t xml:space="preserve">　</w:t>
            </w:r>
            <w:r w:rsidRPr="00AA2AD9">
              <w:rPr>
                <w:rFonts w:ascii="ＭＳ Ｐ明朝" w:eastAsia="ＭＳ Ｐ明朝" w:hAnsi="ＭＳ Ｐ明朝" w:cs="ＭＳ Ｐゴシック" w:hint="eastAsia"/>
                <w:kern w:val="0"/>
                <w:sz w:val="22"/>
              </w:rPr>
              <w:t>対応する職員が確保できていますか。</w:t>
            </w:r>
          </w:p>
        </w:tc>
        <w:tc>
          <w:tcPr>
            <w:tcW w:w="997" w:type="dxa"/>
            <w:tcBorders>
              <w:top w:val="nil"/>
              <w:left w:val="single" w:sz="4" w:space="0" w:color="auto"/>
              <w:bottom w:val="single" w:sz="4" w:space="0" w:color="auto"/>
              <w:right w:val="single" w:sz="8" w:space="0" w:color="auto"/>
            </w:tcBorders>
            <w:shd w:val="clear" w:color="auto" w:fill="auto"/>
            <w:noWrap/>
            <w:vAlign w:val="center"/>
            <w:hideMark/>
          </w:tcPr>
          <w:p w:rsidR="00066031" w:rsidRPr="00AA2AD9" w:rsidRDefault="00066031" w:rsidP="0054078E">
            <w:pPr>
              <w:widowControl/>
              <w:spacing w:line="0" w:lineRule="atLeast"/>
              <w:jc w:val="right"/>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48.0</w:t>
            </w:r>
          </w:p>
        </w:tc>
      </w:tr>
      <w:tr w:rsidR="00066031" w:rsidRPr="00AA2AD9" w:rsidTr="0054078E">
        <w:trPr>
          <w:trHeight w:val="113"/>
        </w:trPr>
        <w:tc>
          <w:tcPr>
            <w:tcW w:w="7791" w:type="dxa"/>
            <w:gridSpan w:val="2"/>
            <w:tcBorders>
              <w:top w:val="single" w:sz="4" w:space="0" w:color="auto"/>
              <w:left w:val="single" w:sz="8" w:space="0" w:color="auto"/>
              <w:right w:val="single" w:sz="8" w:space="0" w:color="000000"/>
            </w:tcBorders>
            <w:shd w:val="clear" w:color="000000" w:fill="66FFFF"/>
            <w:vAlign w:val="center"/>
            <w:hideMark/>
          </w:tcPr>
          <w:p w:rsidR="00066031" w:rsidRPr="00AA2AD9" w:rsidRDefault="00066031" w:rsidP="0054078E">
            <w:pPr>
              <w:widowControl/>
              <w:spacing w:line="240" w:lineRule="exact"/>
              <w:rPr>
                <w:rFonts w:ascii="ＭＳ Ｐゴシック" w:eastAsia="ＭＳ Ｐゴシック" w:hAnsi="ＭＳ Ｐゴシック" w:cs="ＭＳ Ｐゴシック"/>
                <w:kern w:val="0"/>
                <w:sz w:val="22"/>
              </w:rPr>
            </w:pPr>
            <w:r w:rsidRPr="00AA2AD9">
              <w:rPr>
                <w:rFonts w:ascii="ＭＳ Ｐゴシック" w:eastAsia="ＭＳ Ｐゴシック" w:hAnsi="ＭＳ Ｐゴシック" w:cs="ＭＳ Ｐゴシック" w:hint="eastAsia"/>
                <w:kern w:val="0"/>
                <w:sz w:val="22"/>
              </w:rPr>
              <w:t>（</w:t>
            </w:r>
            <w:r>
              <w:rPr>
                <w:rFonts w:ascii="ＭＳ Ｐゴシック" w:eastAsia="ＭＳ Ｐゴシック" w:hAnsi="ＭＳ Ｐゴシック" w:cs="ＭＳ Ｐゴシック" w:hint="eastAsia"/>
                <w:kern w:val="0"/>
                <w:sz w:val="22"/>
              </w:rPr>
              <w:t>６</w:t>
            </w:r>
            <w:r w:rsidRPr="00AA2AD9">
              <w:rPr>
                <w:rFonts w:ascii="ＭＳ Ｐゴシック" w:eastAsia="ＭＳ Ｐゴシック" w:hAnsi="ＭＳ Ｐゴシック" w:cs="ＭＳ Ｐゴシック" w:hint="eastAsia"/>
                <w:kern w:val="0"/>
                <w:sz w:val="22"/>
              </w:rPr>
              <w:t>）</w:t>
            </w:r>
            <w:r w:rsidRPr="0009111A">
              <w:rPr>
                <w:rFonts w:ascii="ＭＳ Ｐゴシック" w:eastAsia="ＭＳ Ｐゴシック" w:hAnsi="ＭＳ Ｐゴシック" w:cs="ＭＳ Ｐゴシック" w:hint="eastAsia"/>
                <w:kern w:val="0"/>
                <w:sz w:val="22"/>
              </w:rPr>
              <w:t>連絡・情報公表の方法や手順</w:t>
            </w:r>
          </w:p>
        </w:tc>
        <w:tc>
          <w:tcPr>
            <w:tcW w:w="997" w:type="dxa"/>
            <w:tcBorders>
              <w:top w:val="single" w:sz="4" w:space="0" w:color="auto"/>
              <w:left w:val="single" w:sz="4" w:space="0" w:color="auto"/>
              <w:bottom w:val="single" w:sz="4" w:space="0" w:color="auto"/>
              <w:right w:val="single" w:sz="8" w:space="0" w:color="auto"/>
            </w:tcBorders>
            <w:shd w:val="clear" w:color="000000" w:fill="66FFFF"/>
            <w:noWrap/>
            <w:vAlign w:val="center"/>
            <w:hideMark/>
          </w:tcPr>
          <w:p w:rsidR="00066031" w:rsidRPr="00AA2AD9" w:rsidRDefault="005C06AC" w:rsidP="0054078E">
            <w:pPr>
              <w:widowControl/>
              <w:spacing w:line="0" w:lineRule="atLeast"/>
              <w:jc w:val="right"/>
              <w:rPr>
                <w:rFonts w:ascii="ＭＳ Ｐゴシック" w:eastAsia="ＭＳ Ｐゴシック" w:hAnsi="ＭＳ Ｐゴシック" w:cs="ＭＳ Ｐゴシック"/>
                <w:b/>
                <w:bCs/>
                <w:kern w:val="0"/>
                <w:sz w:val="22"/>
              </w:rPr>
            </w:pPr>
            <w:r>
              <w:rPr>
                <w:noProof/>
              </w:rPr>
              <mc:AlternateContent>
                <mc:Choice Requires="wps">
                  <w:drawing>
                    <wp:anchor distT="0" distB="0" distL="114300" distR="114300" simplePos="0" relativeHeight="251669504" behindDoc="0" locked="0" layoutInCell="1" allowOverlap="1">
                      <wp:simplePos x="0" y="0"/>
                      <wp:positionH relativeFrom="column">
                        <wp:posOffset>-86995</wp:posOffset>
                      </wp:positionH>
                      <wp:positionV relativeFrom="paragraph">
                        <wp:posOffset>-210185</wp:posOffset>
                      </wp:positionV>
                      <wp:extent cx="683895" cy="213995"/>
                      <wp:effectExtent l="0" t="0" r="1905" b="0"/>
                      <wp:wrapNone/>
                      <wp:docPr id="12" name="角丸四角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3895" cy="213995"/>
                              </a:xfrm>
                              <a:prstGeom prst="roundRect">
                                <a:avLst/>
                              </a:prstGeom>
                              <a:noFill/>
                              <a:ln w="1905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D3E2839" id="角丸四角形 2" o:spid="_x0000_s1026" style="position:absolute;left:0;text-align:left;margin-left:-6.85pt;margin-top:-16.55pt;width:53.85pt;height:16.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" filled="f" strokecolor="red" strokeweight="1.5pt">
                      <v:path arrowok="t"/>
                    </v:roundrect>
                  </w:pict>
                </mc:Fallback>
              </mc:AlternateContent>
            </w:r>
            <w:r w:rsidR="00066031" w:rsidRPr="00AA2AD9">
              <w:rPr>
                <w:rFonts w:ascii="ＭＳ Ｐゴシック" w:eastAsia="ＭＳ Ｐゴシック" w:hAnsi="ＭＳ Ｐゴシック" w:cs="ＭＳ Ｐゴシック" w:hint="eastAsia"/>
                <w:b/>
                <w:bCs/>
                <w:kern w:val="0"/>
                <w:sz w:val="22"/>
              </w:rPr>
              <w:t xml:space="preserve">　</w:t>
            </w:r>
          </w:p>
        </w:tc>
      </w:tr>
      <w:tr w:rsidR="00066031" w:rsidRPr="00AA2AD9" w:rsidTr="0054078E">
        <w:trPr>
          <w:trHeight w:val="20"/>
        </w:trPr>
        <w:tc>
          <w:tcPr>
            <w:tcW w:w="218" w:type="dxa"/>
            <w:tcBorders>
              <w:top w:val="nil"/>
              <w:left w:val="single" w:sz="8" w:space="0" w:color="auto"/>
              <w:bottom w:val="nil"/>
              <w:right w:val="single" w:sz="4" w:space="0" w:color="auto"/>
            </w:tcBorders>
            <w:shd w:val="clear" w:color="000000" w:fill="66FFFF"/>
            <w:vAlign w:val="center"/>
            <w:hideMark/>
          </w:tcPr>
          <w:p w:rsidR="00066031" w:rsidRPr="00AA2AD9" w:rsidRDefault="00066031" w:rsidP="0054078E">
            <w:pPr>
              <w:widowControl/>
              <w:spacing w:line="240" w:lineRule="exact"/>
              <w:jc w:val="left"/>
              <w:rPr>
                <w:rFonts w:ascii="ＭＳ Ｐゴシック" w:eastAsia="ＭＳ Ｐゴシック" w:hAnsi="ＭＳ Ｐゴシック" w:cs="ＭＳ Ｐゴシック"/>
                <w:kern w:val="0"/>
                <w:sz w:val="22"/>
              </w:rPr>
            </w:pPr>
            <w:r w:rsidRPr="00AA2AD9">
              <w:rPr>
                <w:rFonts w:ascii="ＭＳ Ｐゴシック" w:eastAsia="ＭＳ Ｐゴシック" w:hAnsi="ＭＳ Ｐゴシック" w:cs="ＭＳ Ｐゴシック" w:hint="eastAsia"/>
                <w:kern w:val="0"/>
                <w:sz w:val="22"/>
              </w:rPr>
              <w:t xml:space="preserve">　</w:t>
            </w:r>
          </w:p>
        </w:tc>
        <w:tc>
          <w:tcPr>
            <w:tcW w:w="7573" w:type="dxa"/>
            <w:tcBorders>
              <w:top w:val="single" w:sz="4" w:space="0" w:color="auto"/>
              <w:left w:val="nil"/>
              <w:bottom w:val="single" w:sz="4" w:space="0" w:color="auto"/>
              <w:right w:val="single" w:sz="8" w:space="0" w:color="auto"/>
            </w:tcBorders>
            <w:shd w:val="clear" w:color="auto" w:fill="auto"/>
            <w:vAlign w:val="center"/>
            <w:hideMark/>
          </w:tcPr>
          <w:p w:rsidR="00066031" w:rsidRPr="00AA2AD9" w:rsidRDefault="00066031" w:rsidP="0054078E">
            <w:pPr>
              <w:widowControl/>
              <w:spacing w:line="240" w:lineRule="exact"/>
              <w:ind w:left="216" w:hangingChars="100" w:hanging="216"/>
              <w:rPr>
                <w:rFonts w:ascii="ＭＳ Ｐ明朝" w:eastAsia="ＭＳ Ｐ明朝" w:hAnsi="ＭＳ Ｐ明朝" w:cs="ＭＳ Ｐゴシック"/>
                <w:kern w:val="0"/>
                <w:sz w:val="22"/>
              </w:rPr>
            </w:pPr>
            <w:r w:rsidRPr="0009111A">
              <w:rPr>
                <w:rFonts w:ascii="ＭＳ Ｐ明朝" w:eastAsia="ＭＳ Ｐ明朝" w:hAnsi="ＭＳ Ｐ明朝" w:cs="ＭＳ Ｐゴシック" w:hint="eastAsia"/>
                <w:kern w:val="0"/>
                <w:sz w:val="22"/>
              </w:rPr>
              <w:t>エ.</w:t>
            </w:r>
            <w:r>
              <w:rPr>
                <w:rFonts w:ascii="ＭＳ Ｐ明朝" w:eastAsia="ＭＳ Ｐ明朝" w:hAnsi="ＭＳ Ｐ明朝" w:cs="ＭＳ Ｐゴシック" w:hint="eastAsia"/>
                <w:kern w:val="0"/>
                <w:sz w:val="22"/>
              </w:rPr>
              <w:t xml:space="preserve">　</w:t>
            </w:r>
            <w:r w:rsidRPr="0009111A">
              <w:rPr>
                <w:rFonts w:ascii="ＭＳ Ｐ明朝" w:eastAsia="ＭＳ Ｐ明朝" w:hAnsi="ＭＳ Ｐ明朝" w:cs="ＭＳ Ｐゴシック" w:hint="eastAsia"/>
                <w:kern w:val="0"/>
                <w:sz w:val="22"/>
              </w:rPr>
              <w:t>社会に対して、公表すべき事項、コメント内容が一定、準備できていますか。</w:t>
            </w:r>
          </w:p>
        </w:tc>
        <w:tc>
          <w:tcPr>
            <w:tcW w:w="997" w:type="dxa"/>
            <w:tcBorders>
              <w:top w:val="nil"/>
              <w:left w:val="single" w:sz="4" w:space="0" w:color="auto"/>
              <w:bottom w:val="single" w:sz="4" w:space="0" w:color="auto"/>
              <w:right w:val="single" w:sz="8" w:space="0" w:color="auto"/>
            </w:tcBorders>
            <w:shd w:val="clear" w:color="auto" w:fill="auto"/>
            <w:noWrap/>
            <w:vAlign w:val="center"/>
            <w:hideMark/>
          </w:tcPr>
          <w:p w:rsidR="00066031" w:rsidRPr="00AA2AD9" w:rsidRDefault="00066031" w:rsidP="0054078E">
            <w:pPr>
              <w:widowControl/>
              <w:spacing w:line="0" w:lineRule="atLeast"/>
              <w:jc w:val="right"/>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45.7</w:t>
            </w:r>
          </w:p>
        </w:tc>
      </w:tr>
      <w:tr w:rsidR="00066031" w:rsidRPr="00AA2AD9" w:rsidTr="0054078E">
        <w:trPr>
          <w:trHeight w:val="20"/>
        </w:trPr>
        <w:tc>
          <w:tcPr>
            <w:tcW w:w="7791" w:type="dxa"/>
            <w:gridSpan w:val="2"/>
            <w:tcBorders>
              <w:top w:val="nil"/>
              <w:left w:val="single" w:sz="8" w:space="0" w:color="auto"/>
              <w:right w:val="single" w:sz="8" w:space="0" w:color="000000"/>
            </w:tcBorders>
            <w:shd w:val="clear" w:color="000000" w:fill="66FFFF"/>
            <w:vAlign w:val="center"/>
            <w:hideMark/>
          </w:tcPr>
          <w:p w:rsidR="00066031" w:rsidRPr="00AA2AD9" w:rsidRDefault="00066031" w:rsidP="0054078E">
            <w:pPr>
              <w:widowControl/>
              <w:spacing w:line="240" w:lineRule="exact"/>
              <w:rPr>
                <w:rFonts w:ascii="ＭＳ Ｐゴシック" w:eastAsia="ＭＳ Ｐゴシック" w:hAnsi="ＭＳ Ｐゴシック" w:cs="ＭＳ Ｐゴシック"/>
                <w:kern w:val="0"/>
                <w:sz w:val="22"/>
              </w:rPr>
            </w:pPr>
            <w:r w:rsidRPr="00AA2AD9">
              <w:rPr>
                <w:rFonts w:ascii="ＭＳ Ｐゴシック" w:eastAsia="ＭＳ Ｐゴシック" w:hAnsi="ＭＳ Ｐゴシック" w:cs="ＭＳ Ｐゴシック" w:hint="eastAsia"/>
                <w:kern w:val="0"/>
                <w:sz w:val="22"/>
              </w:rPr>
              <w:t>（７）他法人との連携</w:t>
            </w:r>
          </w:p>
        </w:tc>
        <w:tc>
          <w:tcPr>
            <w:tcW w:w="997" w:type="dxa"/>
            <w:tcBorders>
              <w:top w:val="nil"/>
              <w:left w:val="single" w:sz="4" w:space="0" w:color="auto"/>
              <w:bottom w:val="single" w:sz="4" w:space="0" w:color="auto"/>
              <w:right w:val="single" w:sz="8" w:space="0" w:color="auto"/>
            </w:tcBorders>
            <w:shd w:val="clear" w:color="000000" w:fill="66FFFF"/>
            <w:noWrap/>
            <w:vAlign w:val="center"/>
            <w:hideMark/>
          </w:tcPr>
          <w:p w:rsidR="00066031" w:rsidRPr="00AA2AD9" w:rsidRDefault="005C06AC" w:rsidP="0054078E">
            <w:pPr>
              <w:widowControl/>
              <w:spacing w:line="0" w:lineRule="atLeast"/>
              <w:jc w:val="right"/>
              <w:rPr>
                <w:rFonts w:ascii="ＭＳ Ｐゴシック" w:eastAsia="ＭＳ Ｐゴシック" w:hAnsi="ＭＳ Ｐゴシック" w:cs="ＭＳ Ｐゴシック"/>
                <w:b/>
                <w:bCs/>
                <w:kern w:val="0"/>
                <w:sz w:val="22"/>
              </w:rPr>
            </w:pPr>
            <w:r>
              <w:rPr>
                <w:noProof/>
              </w:rPr>
              <mc:AlternateContent>
                <mc:Choice Requires="wps">
                  <w:drawing>
                    <wp:anchor distT="0" distB="0" distL="114300" distR="114300" simplePos="0" relativeHeight="251670528" behindDoc="0" locked="0" layoutInCell="1" allowOverlap="1">
                      <wp:simplePos x="0" y="0"/>
                      <wp:positionH relativeFrom="column">
                        <wp:posOffset>-87630</wp:posOffset>
                      </wp:positionH>
                      <wp:positionV relativeFrom="paragraph">
                        <wp:posOffset>-199390</wp:posOffset>
                      </wp:positionV>
                      <wp:extent cx="685800" cy="213995"/>
                      <wp:effectExtent l="0" t="0" r="0" b="0"/>
                      <wp:wrapNone/>
                      <wp:docPr id="11" name="角丸四角形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5800" cy="213995"/>
                              </a:xfrm>
                              <a:prstGeom prst="roundRect">
                                <a:avLst/>
                              </a:prstGeom>
                              <a:noFill/>
                              <a:ln w="1905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AFB3E78" id="角丸四角形 3" o:spid="_x0000_s1026" style="position:absolute;left:0;text-align:left;margin-left:-6.9pt;margin-top:-15.7pt;width:54pt;height:16.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" filled="f" strokecolor="red" strokeweight="1.5pt">
                      <v:path arrowok="t"/>
                    </v:roundrect>
                  </w:pict>
                </mc:Fallback>
              </mc:AlternateContent>
            </w:r>
            <w:r w:rsidR="00066031" w:rsidRPr="00AA2AD9">
              <w:rPr>
                <w:rFonts w:ascii="ＭＳ Ｐゴシック" w:eastAsia="ＭＳ Ｐゴシック" w:hAnsi="ＭＳ Ｐゴシック" w:cs="ＭＳ Ｐゴシック" w:hint="eastAsia"/>
                <w:b/>
                <w:bCs/>
                <w:kern w:val="0"/>
                <w:sz w:val="22"/>
              </w:rPr>
              <w:t xml:space="preserve">　</w:t>
            </w:r>
          </w:p>
        </w:tc>
      </w:tr>
      <w:tr w:rsidR="00066031" w:rsidRPr="00AA2AD9" w:rsidTr="0054078E">
        <w:trPr>
          <w:trHeight w:val="20"/>
        </w:trPr>
        <w:tc>
          <w:tcPr>
            <w:tcW w:w="218" w:type="dxa"/>
            <w:tcBorders>
              <w:top w:val="nil"/>
              <w:left w:val="single" w:sz="8" w:space="0" w:color="auto"/>
              <w:bottom w:val="single" w:sz="8" w:space="0" w:color="auto"/>
              <w:right w:val="single" w:sz="4" w:space="0" w:color="auto"/>
            </w:tcBorders>
            <w:shd w:val="clear" w:color="000000" w:fill="66FFFF"/>
            <w:vAlign w:val="center"/>
            <w:hideMark/>
          </w:tcPr>
          <w:p w:rsidR="00066031" w:rsidRPr="00AA2AD9" w:rsidRDefault="00066031" w:rsidP="0054078E">
            <w:pPr>
              <w:widowControl/>
              <w:spacing w:line="240" w:lineRule="exact"/>
              <w:jc w:val="left"/>
              <w:rPr>
                <w:rFonts w:ascii="ＭＳ Ｐゴシック" w:eastAsia="ＭＳ Ｐゴシック" w:hAnsi="ＭＳ Ｐゴシック" w:cs="ＭＳ Ｐゴシック"/>
                <w:kern w:val="0"/>
                <w:sz w:val="22"/>
              </w:rPr>
            </w:pPr>
            <w:r w:rsidRPr="00AA2AD9">
              <w:rPr>
                <w:rFonts w:ascii="ＭＳ Ｐゴシック" w:eastAsia="ＭＳ Ｐゴシック" w:hAnsi="ＭＳ Ｐゴシック" w:cs="ＭＳ Ｐゴシック" w:hint="eastAsia"/>
                <w:kern w:val="0"/>
                <w:sz w:val="22"/>
              </w:rPr>
              <w:t xml:space="preserve">　</w:t>
            </w:r>
          </w:p>
        </w:tc>
        <w:tc>
          <w:tcPr>
            <w:tcW w:w="7573" w:type="dxa"/>
            <w:tcBorders>
              <w:top w:val="single" w:sz="4" w:space="0" w:color="auto"/>
              <w:left w:val="nil"/>
              <w:bottom w:val="single" w:sz="8" w:space="0" w:color="auto"/>
              <w:right w:val="single" w:sz="8" w:space="0" w:color="auto"/>
            </w:tcBorders>
            <w:shd w:val="clear" w:color="auto" w:fill="auto"/>
            <w:vAlign w:val="center"/>
            <w:hideMark/>
          </w:tcPr>
          <w:p w:rsidR="00066031" w:rsidRPr="00AA2AD9" w:rsidRDefault="00066031" w:rsidP="0054078E">
            <w:pPr>
              <w:widowControl/>
              <w:spacing w:line="240" w:lineRule="exact"/>
              <w:ind w:left="216" w:hangingChars="100" w:hanging="216"/>
              <w:rPr>
                <w:rFonts w:ascii="ＭＳ Ｐ明朝" w:eastAsia="ＭＳ Ｐ明朝" w:hAnsi="ＭＳ Ｐ明朝" w:cs="ＭＳ Ｐゴシック"/>
                <w:kern w:val="0"/>
                <w:sz w:val="22"/>
              </w:rPr>
            </w:pPr>
            <w:r w:rsidRPr="00AA2AD9">
              <w:rPr>
                <w:rFonts w:ascii="ＭＳ Ｐ明朝" w:eastAsia="ＭＳ Ｐ明朝" w:hAnsi="ＭＳ Ｐ明朝" w:cs="ＭＳ Ｐゴシック" w:hint="eastAsia"/>
                <w:kern w:val="0"/>
                <w:sz w:val="22"/>
              </w:rPr>
              <w:t>ア.</w:t>
            </w:r>
            <w:r>
              <w:rPr>
                <w:rFonts w:ascii="ＭＳ Ｐ明朝" w:eastAsia="ＭＳ Ｐ明朝" w:hAnsi="ＭＳ Ｐ明朝" w:cs="ＭＳ Ｐゴシック" w:hint="eastAsia"/>
                <w:kern w:val="0"/>
                <w:sz w:val="22"/>
              </w:rPr>
              <w:t xml:space="preserve">　</w:t>
            </w:r>
            <w:r w:rsidRPr="00AA2AD9">
              <w:rPr>
                <w:rFonts w:ascii="ＭＳ Ｐ明朝" w:eastAsia="ＭＳ Ｐ明朝" w:hAnsi="ＭＳ Ｐ明朝" w:cs="ＭＳ Ｐゴシック" w:hint="eastAsia"/>
                <w:kern w:val="0"/>
                <w:sz w:val="22"/>
              </w:rPr>
              <w:t>感染症への対応であることから、直接の人的な支援は難しい部分もありますが、物資の寄附や食事の提供など、他法人の協力を得る／協力することができますか。</w:t>
            </w:r>
          </w:p>
        </w:tc>
        <w:tc>
          <w:tcPr>
            <w:tcW w:w="997" w:type="dxa"/>
            <w:tcBorders>
              <w:top w:val="single" w:sz="4" w:space="0" w:color="auto"/>
              <w:left w:val="single" w:sz="4" w:space="0" w:color="auto"/>
              <w:bottom w:val="single" w:sz="8" w:space="0" w:color="auto"/>
              <w:right w:val="single" w:sz="8" w:space="0" w:color="auto"/>
            </w:tcBorders>
            <w:shd w:val="clear" w:color="auto" w:fill="auto"/>
            <w:noWrap/>
            <w:vAlign w:val="center"/>
            <w:hideMark/>
          </w:tcPr>
          <w:p w:rsidR="00066031" w:rsidRPr="00AA2AD9" w:rsidRDefault="00066031" w:rsidP="0054078E">
            <w:pPr>
              <w:widowControl/>
              <w:spacing w:line="0" w:lineRule="atLeast"/>
              <w:jc w:val="right"/>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57.5</w:t>
            </w:r>
          </w:p>
        </w:tc>
      </w:tr>
      <w:tr w:rsidR="00066031" w:rsidRPr="00AA2AD9" w:rsidTr="0054078E">
        <w:trPr>
          <w:trHeight w:val="20"/>
        </w:trPr>
        <w:tc>
          <w:tcPr>
            <w:tcW w:w="7791" w:type="dxa"/>
            <w:gridSpan w:val="2"/>
            <w:tcBorders>
              <w:top w:val="single" w:sz="4" w:space="0" w:color="auto"/>
              <w:left w:val="single" w:sz="8" w:space="0" w:color="auto"/>
              <w:right w:val="single" w:sz="8" w:space="0" w:color="000000"/>
            </w:tcBorders>
            <w:shd w:val="clear" w:color="000000" w:fill="66FFFF"/>
            <w:vAlign w:val="center"/>
            <w:hideMark/>
          </w:tcPr>
          <w:p w:rsidR="00066031" w:rsidRPr="00AA2AD9" w:rsidRDefault="00066031" w:rsidP="0054078E">
            <w:pPr>
              <w:widowControl/>
              <w:spacing w:line="240" w:lineRule="exact"/>
              <w:rPr>
                <w:rFonts w:ascii="ＭＳ Ｐゴシック" w:eastAsia="ＭＳ Ｐゴシック" w:hAnsi="ＭＳ Ｐゴシック" w:cs="ＭＳ Ｐゴシック"/>
                <w:kern w:val="0"/>
                <w:sz w:val="22"/>
              </w:rPr>
            </w:pPr>
            <w:r w:rsidRPr="0009111A">
              <w:rPr>
                <w:rFonts w:ascii="ＭＳ Ｐゴシック" w:eastAsia="ＭＳ Ｐゴシック" w:hAnsi="ＭＳ Ｐゴシック" w:cs="ＭＳ Ｐゴシック" w:hint="eastAsia"/>
                <w:kern w:val="0"/>
                <w:sz w:val="22"/>
              </w:rPr>
              <w:t xml:space="preserve">３　対応方法等の周知・徹底　　</w:t>
            </w:r>
          </w:p>
        </w:tc>
        <w:tc>
          <w:tcPr>
            <w:tcW w:w="997" w:type="dxa"/>
            <w:tcBorders>
              <w:top w:val="single" w:sz="4" w:space="0" w:color="auto"/>
              <w:left w:val="nil"/>
              <w:bottom w:val="single" w:sz="4" w:space="0" w:color="auto"/>
              <w:right w:val="single" w:sz="8" w:space="0" w:color="auto"/>
            </w:tcBorders>
            <w:shd w:val="clear" w:color="000000" w:fill="66FFFF"/>
            <w:noWrap/>
            <w:vAlign w:val="center"/>
            <w:hideMark/>
          </w:tcPr>
          <w:p w:rsidR="00066031" w:rsidRPr="00AA2AD9" w:rsidRDefault="00066031" w:rsidP="0054078E">
            <w:pPr>
              <w:widowControl/>
              <w:spacing w:line="0" w:lineRule="atLeast"/>
              <w:jc w:val="right"/>
              <w:rPr>
                <w:rFonts w:ascii="ＭＳ Ｐゴシック" w:eastAsia="ＭＳ Ｐゴシック" w:hAnsi="ＭＳ Ｐゴシック" w:cs="ＭＳ Ｐゴシック"/>
                <w:kern w:val="0"/>
                <w:sz w:val="22"/>
              </w:rPr>
            </w:pPr>
            <w:r w:rsidRPr="00AA2AD9">
              <w:rPr>
                <w:rFonts w:ascii="ＭＳ Ｐゴシック" w:eastAsia="ＭＳ Ｐゴシック" w:hAnsi="ＭＳ Ｐゴシック" w:cs="ＭＳ Ｐゴシック" w:hint="eastAsia"/>
                <w:kern w:val="0"/>
                <w:sz w:val="22"/>
              </w:rPr>
              <w:t xml:space="preserve">　</w:t>
            </w:r>
          </w:p>
        </w:tc>
      </w:tr>
      <w:tr w:rsidR="00066031" w:rsidRPr="00AA2AD9" w:rsidTr="0054078E">
        <w:trPr>
          <w:trHeight w:val="20"/>
        </w:trPr>
        <w:tc>
          <w:tcPr>
            <w:tcW w:w="218" w:type="dxa"/>
            <w:tcBorders>
              <w:top w:val="nil"/>
              <w:left w:val="single" w:sz="8" w:space="0" w:color="auto"/>
              <w:bottom w:val="single" w:sz="8" w:space="0" w:color="auto"/>
              <w:right w:val="single" w:sz="4" w:space="0" w:color="auto"/>
            </w:tcBorders>
            <w:shd w:val="clear" w:color="000000" w:fill="66FFFF"/>
            <w:vAlign w:val="center"/>
            <w:hideMark/>
          </w:tcPr>
          <w:p w:rsidR="00066031" w:rsidRPr="00AA2AD9" w:rsidRDefault="00066031" w:rsidP="0054078E">
            <w:pPr>
              <w:widowControl/>
              <w:spacing w:line="240" w:lineRule="exact"/>
              <w:jc w:val="left"/>
              <w:rPr>
                <w:rFonts w:ascii="ＭＳ Ｐゴシック" w:eastAsia="ＭＳ Ｐゴシック" w:hAnsi="ＭＳ Ｐゴシック" w:cs="ＭＳ Ｐゴシック"/>
                <w:kern w:val="0"/>
                <w:sz w:val="22"/>
              </w:rPr>
            </w:pPr>
            <w:r w:rsidRPr="00AA2AD9">
              <w:rPr>
                <w:rFonts w:ascii="ＭＳ Ｐゴシック" w:eastAsia="ＭＳ Ｐゴシック" w:hAnsi="ＭＳ Ｐゴシック" w:cs="ＭＳ Ｐゴシック" w:hint="eastAsia"/>
                <w:kern w:val="0"/>
                <w:sz w:val="22"/>
              </w:rPr>
              <w:t xml:space="preserve">　</w:t>
            </w:r>
          </w:p>
        </w:tc>
        <w:tc>
          <w:tcPr>
            <w:tcW w:w="7573" w:type="dxa"/>
            <w:tcBorders>
              <w:top w:val="single" w:sz="4" w:space="0" w:color="auto"/>
              <w:left w:val="nil"/>
              <w:bottom w:val="single" w:sz="8" w:space="0" w:color="auto"/>
              <w:right w:val="single" w:sz="8" w:space="0" w:color="auto"/>
            </w:tcBorders>
            <w:shd w:val="clear" w:color="auto" w:fill="auto"/>
            <w:vAlign w:val="center"/>
            <w:hideMark/>
          </w:tcPr>
          <w:p w:rsidR="00066031" w:rsidRPr="00AA2AD9" w:rsidRDefault="00066031" w:rsidP="0054078E">
            <w:pPr>
              <w:widowControl/>
              <w:spacing w:line="240" w:lineRule="exact"/>
              <w:ind w:left="216" w:hangingChars="100" w:hanging="216"/>
              <w:rPr>
                <w:rFonts w:ascii="ＭＳ Ｐ明朝" w:eastAsia="ＭＳ Ｐ明朝" w:hAnsi="ＭＳ Ｐ明朝" w:cs="ＭＳ Ｐゴシック"/>
                <w:kern w:val="0"/>
                <w:sz w:val="22"/>
              </w:rPr>
            </w:pPr>
            <w:r w:rsidRPr="000050B1">
              <w:rPr>
                <w:rFonts w:ascii="ＭＳ Ｐ明朝" w:eastAsia="ＭＳ Ｐ明朝" w:hAnsi="ＭＳ Ｐ明朝" w:cs="ＭＳ Ｐゴシック" w:hint="eastAsia"/>
                <w:kern w:val="0"/>
                <w:sz w:val="22"/>
              </w:rPr>
              <w:t>エ.</w:t>
            </w:r>
            <w:r>
              <w:rPr>
                <w:rFonts w:ascii="ＭＳ Ｐ明朝" w:eastAsia="ＭＳ Ｐ明朝" w:hAnsi="ＭＳ Ｐ明朝" w:cs="ＭＳ Ｐゴシック" w:hint="eastAsia"/>
                <w:kern w:val="0"/>
                <w:sz w:val="22"/>
              </w:rPr>
              <w:t xml:space="preserve">　</w:t>
            </w:r>
            <w:r w:rsidRPr="000050B1">
              <w:rPr>
                <w:rFonts w:ascii="ＭＳ Ｐ明朝" w:eastAsia="ＭＳ Ｐ明朝" w:hAnsi="ＭＳ Ｐ明朝" w:cs="ＭＳ Ｐゴシック" w:hint="eastAsia"/>
                <w:kern w:val="0"/>
                <w:sz w:val="22"/>
              </w:rPr>
              <w:t>法人本部の職員など、可能な範囲で出勤者を班分けし、万一、感染が発生した際も事業が継続できる体制をとっていますか。</w:t>
            </w:r>
          </w:p>
        </w:tc>
        <w:tc>
          <w:tcPr>
            <w:tcW w:w="997" w:type="dxa"/>
            <w:tcBorders>
              <w:top w:val="nil"/>
              <w:left w:val="single" w:sz="4" w:space="0" w:color="auto"/>
              <w:bottom w:val="single" w:sz="8" w:space="0" w:color="auto"/>
              <w:right w:val="single" w:sz="8" w:space="0" w:color="auto"/>
            </w:tcBorders>
            <w:shd w:val="clear" w:color="auto" w:fill="auto"/>
            <w:noWrap/>
            <w:vAlign w:val="center"/>
            <w:hideMark/>
          </w:tcPr>
          <w:p w:rsidR="00066031" w:rsidRPr="00AA2AD9" w:rsidRDefault="00066031" w:rsidP="0054078E">
            <w:pPr>
              <w:widowControl/>
              <w:spacing w:line="0" w:lineRule="atLeast"/>
              <w:jc w:val="right"/>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59.8</w:t>
            </w:r>
          </w:p>
        </w:tc>
      </w:tr>
    </w:tbl>
    <w:p w:rsidR="008E5E87" w:rsidRDefault="00066031" w:rsidP="00066031">
      <w:pPr>
        <w:rPr>
          <w:rFonts w:ascii="ＭＳ ゴシック" w:eastAsia="ＭＳ ゴシック" w:hAnsi="ＭＳ ゴシック"/>
          <w:sz w:val="22"/>
        </w:rPr>
      </w:pPr>
      <w:r w:rsidRPr="001F4CE0">
        <w:rPr>
          <w:rFonts w:ascii="ＭＳ ゴシック" w:eastAsia="ＭＳ ゴシック" w:hAnsi="ＭＳ ゴシック" w:hint="eastAsia"/>
          <w:sz w:val="22"/>
        </w:rPr>
        <w:t xml:space="preserve">　</w:t>
      </w:r>
    </w:p>
    <w:p w:rsidR="00066031" w:rsidRPr="001F4CE0" w:rsidRDefault="001627B3" w:rsidP="001627B3">
      <w:pPr>
        <w:ind w:firstLineChars="100" w:firstLine="216"/>
        <w:rPr>
          <w:rFonts w:ascii="ＭＳ ゴシック" w:eastAsia="ＭＳ ゴシック" w:hAnsi="ＭＳ ゴシック"/>
          <w:sz w:val="22"/>
        </w:rPr>
      </w:pPr>
      <w:r>
        <w:rPr>
          <w:rFonts w:ascii="ＭＳ ゴシック" w:eastAsia="ＭＳ ゴシック" w:hAnsi="ＭＳ ゴシック" w:hint="eastAsia"/>
          <w:sz w:val="22"/>
        </w:rPr>
        <w:t>【参考２】</w:t>
      </w:r>
      <w:r w:rsidR="00066031">
        <w:rPr>
          <w:rFonts w:ascii="ＭＳ ゴシック" w:eastAsia="ＭＳ ゴシック" w:hAnsi="ＭＳ ゴシック" w:hint="eastAsia"/>
          <w:sz w:val="22"/>
        </w:rPr>
        <w:t>追加質問のうち実施率の低かった</w:t>
      </w:r>
      <w:r w:rsidR="00066031" w:rsidRPr="001F4CE0">
        <w:rPr>
          <w:rFonts w:ascii="ＭＳ ゴシック" w:eastAsia="ＭＳ ゴシック" w:hAnsi="ＭＳ ゴシック" w:hint="eastAsia"/>
          <w:sz w:val="22"/>
        </w:rPr>
        <w:t>調査項目及び実施率</w:t>
      </w:r>
      <w:r>
        <w:rPr>
          <w:rFonts w:ascii="ＭＳ ゴシック" w:eastAsia="ＭＳ ゴシック" w:hAnsi="ＭＳ ゴシック" w:hint="eastAsia"/>
          <w:sz w:val="22"/>
        </w:rPr>
        <w:t>（</w:t>
      </w:r>
      <w:r>
        <w:rPr>
          <w:rFonts w:asciiTheme="majorEastAsia" w:eastAsiaTheme="majorEastAsia" w:hAnsiTheme="majorEastAsia" w:hint="eastAsia"/>
          <w:sz w:val="22"/>
        </w:rPr>
        <w:t>資料</w:t>
      </w:r>
      <w:r>
        <w:rPr>
          <w:rFonts w:asciiTheme="majorEastAsia" w:eastAsiaTheme="majorEastAsia" w:hAnsiTheme="majorEastAsia" w:hint="eastAsia"/>
          <w:sz w:val="22"/>
        </w:rPr>
        <w:t>２</w:t>
      </w:r>
      <w:r>
        <w:rPr>
          <w:rFonts w:asciiTheme="majorEastAsia" w:eastAsiaTheme="majorEastAsia" w:hAnsiTheme="majorEastAsia" w:hint="eastAsia"/>
          <w:sz w:val="22"/>
        </w:rPr>
        <w:t>から一部抜粋）</w:t>
      </w:r>
    </w:p>
    <w:tbl>
      <w:tblPr>
        <w:tblW w:w="8788" w:type="dxa"/>
        <w:tblInd w:w="383" w:type="dxa"/>
        <w:tblCellMar>
          <w:left w:w="99" w:type="dxa"/>
          <w:right w:w="99" w:type="dxa"/>
        </w:tblCellMar>
        <w:tblLook w:val="04A0" w:firstRow="1" w:lastRow="0" w:firstColumn="1" w:lastColumn="0" w:noHBand="0" w:noVBand="1"/>
      </w:tblPr>
      <w:tblGrid>
        <w:gridCol w:w="7791"/>
        <w:gridCol w:w="997"/>
      </w:tblGrid>
      <w:tr w:rsidR="00066031" w:rsidRPr="00AA2AD9" w:rsidTr="0054078E">
        <w:trPr>
          <w:trHeight w:val="20"/>
        </w:trPr>
        <w:tc>
          <w:tcPr>
            <w:tcW w:w="7791" w:type="dxa"/>
            <w:tcBorders>
              <w:top w:val="single" w:sz="8" w:space="0" w:color="auto"/>
              <w:left w:val="single" w:sz="8" w:space="0" w:color="auto"/>
              <w:bottom w:val="double" w:sz="4" w:space="0" w:color="auto"/>
              <w:right w:val="single" w:sz="8" w:space="0" w:color="000000"/>
            </w:tcBorders>
            <w:shd w:val="clear" w:color="auto" w:fill="auto"/>
            <w:noWrap/>
            <w:vAlign w:val="center"/>
            <w:hideMark/>
          </w:tcPr>
          <w:p w:rsidR="00066031" w:rsidRPr="00AA2AD9" w:rsidRDefault="005C06AC" w:rsidP="0054078E">
            <w:pPr>
              <w:widowControl/>
              <w:spacing w:line="240" w:lineRule="exact"/>
              <w:jc w:val="center"/>
              <w:rPr>
                <w:rFonts w:ascii="ＭＳ Ｐゴシック" w:eastAsia="ＭＳ Ｐゴシック" w:hAnsi="ＭＳ Ｐゴシック" w:cs="ＭＳ Ｐゴシック"/>
                <w:kern w:val="0"/>
                <w:sz w:val="22"/>
              </w:rPr>
            </w:pPr>
            <w:r>
              <w:rPr>
                <w:noProof/>
              </w:rPr>
              <mc:AlternateContent>
                <mc:Choice Requires="wps">
                  <w:drawing>
                    <wp:anchor distT="0" distB="0" distL="114300" distR="114300" simplePos="0" relativeHeight="251671552" behindDoc="0" locked="0" layoutInCell="1" allowOverlap="1">
                      <wp:simplePos x="0" y="0"/>
                      <wp:positionH relativeFrom="column">
                        <wp:posOffset>4834255</wp:posOffset>
                      </wp:positionH>
                      <wp:positionV relativeFrom="paragraph">
                        <wp:posOffset>160655</wp:posOffset>
                      </wp:positionV>
                      <wp:extent cx="719455" cy="756920"/>
                      <wp:effectExtent l="0" t="0" r="4445" b="5080"/>
                      <wp:wrapNone/>
                      <wp:docPr id="8" name="角丸四角形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9455" cy="756920"/>
                              </a:xfrm>
                              <a:prstGeom prst="roundRect">
                                <a:avLst/>
                              </a:prstGeom>
                              <a:noFill/>
                              <a:ln w="1905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85FE823" id="角丸四角形 6" o:spid="_x0000_s1026" style="position:absolute;left:0;text-align:left;margin-left:380.65pt;margin-top:12.65pt;width:56.65pt;height:59.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" filled="f" strokecolor="red" strokeweight="1.5pt">
                      <v:path arrowok="t"/>
                    </v:roundrect>
                  </w:pict>
                </mc:Fallback>
              </mc:AlternateContent>
            </w:r>
            <w:r w:rsidR="00066031" w:rsidRPr="00AA2AD9">
              <w:rPr>
                <w:rFonts w:ascii="ＭＳ Ｐゴシック" w:eastAsia="ＭＳ Ｐゴシック" w:hAnsi="ＭＳ Ｐゴシック" w:cs="ＭＳ Ｐゴシック" w:hint="eastAsia"/>
                <w:kern w:val="0"/>
                <w:sz w:val="22"/>
              </w:rPr>
              <w:t>項　　　目</w:t>
            </w:r>
          </w:p>
        </w:tc>
        <w:tc>
          <w:tcPr>
            <w:tcW w:w="997" w:type="dxa"/>
            <w:tcBorders>
              <w:top w:val="single" w:sz="8" w:space="0" w:color="auto"/>
              <w:left w:val="single" w:sz="4" w:space="0" w:color="auto"/>
              <w:bottom w:val="double" w:sz="4" w:space="0" w:color="auto"/>
              <w:right w:val="single" w:sz="8" w:space="0" w:color="auto"/>
            </w:tcBorders>
            <w:shd w:val="clear" w:color="auto" w:fill="auto"/>
            <w:noWrap/>
            <w:tcFitText/>
            <w:vAlign w:val="center"/>
            <w:hideMark/>
          </w:tcPr>
          <w:p w:rsidR="00066031" w:rsidRPr="00AA2AD9" w:rsidRDefault="00066031" w:rsidP="0054078E">
            <w:pPr>
              <w:widowControl/>
              <w:spacing w:line="0" w:lineRule="atLeast"/>
              <w:jc w:val="center"/>
              <w:rPr>
                <w:rFonts w:ascii="ＭＳ Ｐゴシック" w:eastAsia="ＭＳ Ｐゴシック" w:hAnsi="ＭＳ Ｐゴシック" w:cs="ＭＳ Ｐゴシック"/>
                <w:kern w:val="0"/>
                <w:sz w:val="22"/>
              </w:rPr>
            </w:pPr>
            <w:r w:rsidRPr="001627B3">
              <w:rPr>
                <w:rFonts w:ascii="ＭＳ Ｐゴシック" w:eastAsia="ＭＳ Ｐゴシック" w:hAnsi="ＭＳ Ｐゴシック" w:cs="ＭＳ Ｐゴシック" w:hint="eastAsia"/>
                <w:spacing w:val="2"/>
                <w:w w:val="76"/>
                <w:kern w:val="0"/>
                <w:sz w:val="22"/>
              </w:rPr>
              <w:t>実施率(％</w:t>
            </w:r>
            <w:r w:rsidRPr="001627B3">
              <w:rPr>
                <w:rFonts w:ascii="ＭＳ Ｐゴシック" w:eastAsia="ＭＳ Ｐゴシック" w:hAnsi="ＭＳ Ｐゴシック" w:cs="ＭＳ Ｐゴシック" w:hint="eastAsia"/>
                <w:spacing w:val="-1"/>
                <w:w w:val="76"/>
                <w:kern w:val="0"/>
                <w:sz w:val="22"/>
              </w:rPr>
              <w:t>)</w:t>
            </w:r>
          </w:p>
        </w:tc>
      </w:tr>
      <w:tr w:rsidR="00066031" w:rsidRPr="001F4CE0" w:rsidTr="0054078E">
        <w:trPr>
          <w:trHeight w:val="20"/>
        </w:trPr>
        <w:tc>
          <w:tcPr>
            <w:tcW w:w="7791" w:type="dxa"/>
            <w:tcBorders>
              <w:top w:val="single" w:sz="4" w:space="0" w:color="auto"/>
              <w:left w:val="single" w:sz="8" w:space="0" w:color="auto"/>
              <w:bottom w:val="dotted" w:sz="4" w:space="0" w:color="auto"/>
              <w:right w:val="single" w:sz="8" w:space="0" w:color="000000"/>
            </w:tcBorders>
            <w:shd w:val="clear" w:color="auto" w:fill="auto"/>
            <w:vAlign w:val="center"/>
            <w:hideMark/>
          </w:tcPr>
          <w:p w:rsidR="00066031" w:rsidRPr="00037462" w:rsidRDefault="00066031" w:rsidP="0054078E">
            <w:pPr>
              <w:widowControl/>
              <w:spacing w:line="240" w:lineRule="exact"/>
              <w:ind w:left="432" w:hangingChars="200" w:hanging="432"/>
              <w:rPr>
                <w:rFonts w:ascii="ＭＳ 明朝" w:eastAsia="ＭＳ 明朝" w:hAnsi="ＭＳ 明朝" w:cs="ＭＳ Ｐゴシック"/>
                <w:kern w:val="0"/>
                <w:sz w:val="22"/>
              </w:rPr>
            </w:pPr>
            <w:r w:rsidRPr="00037462">
              <w:rPr>
                <w:rFonts w:ascii="ＭＳ 明朝" w:eastAsia="ＭＳ 明朝" w:hAnsi="ＭＳ 明朝" w:cs="ＭＳ Ｐゴシック" w:hint="eastAsia"/>
                <w:kern w:val="0"/>
                <w:sz w:val="22"/>
              </w:rPr>
              <w:t xml:space="preserve">問４　法人内で職員・物資等が不足する場合に協力していただける他の法人はありますか　　　　　　　　　　　　　　　　　　　　　　　　　　</w:t>
            </w:r>
          </w:p>
        </w:tc>
        <w:tc>
          <w:tcPr>
            <w:tcW w:w="997" w:type="dxa"/>
            <w:tcBorders>
              <w:top w:val="single" w:sz="4" w:space="0" w:color="auto"/>
              <w:left w:val="nil"/>
              <w:bottom w:val="dotted" w:sz="4" w:space="0" w:color="auto"/>
              <w:right w:val="single" w:sz="8" w:space="0" w:color="auto"/>
            </w:tcBorders>
            <w:shd w:val="clear" w:color="auto" w:fill="auto"/>
            <w:noWrap/>
            <w:vAlign w:val="center"/>
            <w:hideMark/>
          </w:tcPr>
          <w:p w:rsidR="00066031" w:rsidRPr="001F4CE0" w:rsidRDefault="00066031" w:rsidP="0054078E">
            <w:pPr>
              <w:widowControl/>
              <w:spacing w:line="0" w:lineRule="atLeast"/>
              <w:jc w:val="right"/>
              <w:rPr>
                <w:rFonts w:ascii="ＭＳ Ｐ明朝" w:eastAsia="ＭＳ Ｐ明朝" w:hAnsi="ＭＳ Ｐ明朝" w:cs="ＭＳ Ｐゴシック"/>
                <w:kern w:val="0"/>
                <w:sz w:val="22"/>
              </w:rPr>
            </w:pPr>
            <w:r w:rsidRPr="001F4CE0">
              <w:rPr>
                <w:rFonts w:ascii="ＭＳ Ｐ明朝" w:eastAsia="ＭＳ Ｐ明朝" w:hAnsi="ＭＳ Ｐ明朝" w:cs="ＭＳ Ｐゴシック" w:hint="eastAsia"/>
                <w:kern w:val="0"/>
                <w:sz w:val="22"/>
              </w:rPr>
              <w:t xml:space="preserve">34.6　</w:t>
            </w:r>
          </w:p>
        </w:tc>
      </w:tr>
      <w:tr w:rsidR="00066031" w:rsidRPr="001F4CE0" w:rsidTr="0054078E">
        <w:trPr>
          <w:trHeight w:val="20"/>
        </w:trPr>
        <w:tc>
          <w:tcPr>
            <w:tcW w:w="7791" w:type="dxa"/>
            <w:tcBorders>
              <w:top w:val="dotted" w:sz="4" w:space="0" w:color="auto"/>
              <w:left w:val="single" w:sz="8" w:space="0" w:color="auto"/>
              <w:bottom w:val="single" w:sz="4" w:space="0" w:color="auto"/>
              <w:right w:val="single" w:sz="8" w:space="0" w:color="000000"/>
            </w:tcBorders>
            <w:shd w:val="clear" w:color="auto" w:fill="auto"/>
            <w:vAlign w:val="center"/>
            <w:hideMark/>
          </w:tcPr>
          <w:p w:rsidR="00066031" w:rsidRPr="00037462" w:rsidRDefault="00066031" w:rsidP="0054078E">
            <w:pPr>
              <w:widowControl/>
              <w:spacing w:line="240" w:lineRule="exact"/>
              <w:ind w:firstLineChars="100" w:firstLine="216"/>
              <w:rPr>
                <w:rFonts w:ascii="ＭＳ 明朝" w:eastAsia="ＭＳ 明朝" w:hAnsi="ＭＳ 明朝" w:cs="ＭＳ Ｐゴシック"/>
                <w:kern w:val="0"/>
                <w:sz w:val="22"/>
              </w:rPr>
            </w:pPr>
            <w:r w:rsidRPr="00037462">
              <w:rPr>
                <w:rFonts w:ascii="ＭＳ 明朝" w:eastAsia="ＭＳ 明朝" w:hAnsi="ＭＳ 明朝" w:cs="ＭＳ Ｐゴシック" w:hint="eastAsia"/>
                <w:kern w:val="0"/>
                <w:sz w:val="22"/>
              </w:rPr>
              <w:t>・　協力法人がある場合、協定等は締結していますか</w:t>
            </w:r>
          </w:p>
        </w:tc>
        <w:tc>
          <w:tcPr>
            <w:tcW w:w="997" w:type="dxa"/>
            <w:tcBorders>
              <w:top w:val="dotted" w:sz="4" w:space="0" w:color="auto"/>
              <w:left w:val="single" w:sz="4" w:space="0" w:color="auto"/>
              <w:bottom w:val="single" w:sz="4" w:space="0" w:color="auto"/>
              <w:right w:val="single" w:sz="8" w:space="0" w:color="auto"/>
            </w:tcBorders>
            <w:shd w:val="clear" w:color="auto" w:fill="auto"/>
            <w:noWrap/>
            <w:vAlign w:val="center"/>
            <w:hideMark/>
          </w:tcPr>
          <w:p w:rsidR="00066031" w:rsidRPr="001F4CE0" w:rsidRDefault="00066031" w:rsidP="0054078E">
            <w:pPr>
              <w:widowControl/>
              <w:spacing w:line="0" w:lineRule="atLeast"/>
              <w:jc w:val="right"/>
              <w:rPr>
                <w:rFonts w:ascii="ＭＳ Ｐ明朝" w:eastAsia="ＭＳ Ｐ明朝" w:hAnsi="ＭＳ Ｐ明朝" w:cs="ＭＳ Ｐゴシック"/>
                <w:bCs/>
                <w:kern w:val="0"/>
                <w:sz w:val="22"/>
              </w:rPr>
            </w:pPr>
            <w:r w:rsidRPr="001F4CE0">
              <w:rPr>
                <w:rFonts w:ascii="ＭＳ Ｐ明朝" w:eastAsia="ＭＳ Ｐ明朝" w:hAnsi="ＭＳ Ｐ明朝" w:cs="ＭＳ Ｐゴシック" w:hint="eastAsia"/>
                <w:bCs/>
                <w:kern w:val="0"/>
                <w:sz w:val="22"/>
              </w:rPr>
              <w:t>6.3</w:t>
            </w:r>
          </w:p>
        </w:tc>
      </w:tr>
      <w:tr w:rsidR="00066031" w:rsidRPr="00AA2AD9" w:rsidTr="0054078E">
        <w:trPr>
          <w:trHeight w:val="20"/>
        </w:trPr>
        <w:tc>
          <w:tcPr>
            <w:tcW w:w="7791"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066031" w:rsidRPr="001F4CE0" w:rsidRDefault="00066031" w:rsidP="0054078E">
            <w:pPr>
              <w:widowControl/>
              <w:spacing w:line="240" w:lineRule="exact"/>
              <w:ind w:left="216" w:hangingChars="100" w:hanging="216"/>
              <w:rPr>
                <w:rFonts w:ascii="ＭＳ Ｐ明朝" w:eastAsia="ＭＳ Ｐ明朝" w:hAnsi="ＭＳ Ｐ明朝" w:cs="ＭＳ Ｐゴシック"/>
                <w:kern w:val="0"/>
                <w:sz w:val="22"/>
              </w:rPr>
            </w:pPr>
            <w:r w:rsidRPr="001F4CE0">
              <w:rPr>
                <w:rFonts w:ascii="ＭＳ Ｐ明朝" w:eastAsia="ＭＳ Ｐ明朝" w:hAnsi="ＭＳ Ｐ明朝" w:cs="ＭＳ Ｐゴシック" w:hint="eastAsia"/>
                <w:kern w:val="0"/>
                <w:sz w:val="22"/>
              </w:rPr>
              <w:t>問５　陽性者が発生した場合の対応について、協力医療機関と協議していますか</w:t>
            </w:r>
          </w:p>
        </w:tc>
        <w:tc>
          <w:tcPr>
            <w:tcW w:w="997" w:type="dxa"/>
            <w:tcBorders>
              <w:top w:val="nil"/>
              <w:left w:val="single" w:sz="4" w:space="0" w:color="auto"/>
              <w:bottom w:val="nil"/>
              <w:right w:val="single" w:sz="8" w:space="0" w:color="auto"/>
            </w:tcBorders>
            <w:shd w:val="clear" w:color="auto" w:fill="auto"/>
            <w:noWrap/>
            <w:vAlign w:val="center"/>
            <w:hideMark/>
          </w:tcPr>
          <w:p w:rsidR="00066031" w:rsidRPr="001F4CE0" w:rsidRDefault="00066031" w:rsidP="0054078E">
            <w:pPr>
              <w:widowControl/>
              <w:spacing w:line="0" w:lineRule="atLeast"/>
              <w:jc w:val="right"/>
              <w:rPr>
                <w:rFonts w:ascii="ＭＳ Ｐ明朝" w:eastAsia="ＭＳ Ｐ明朝" w:hAnsi="ＭＳ Ｐ明朝" w:cs="ＭＳ Ｐゴシック"/>
                <w:kern w:val="0"/>
                <w:sz w:val="22"/>
              </w:rPr>
            </w:pPr>
            <w:r w:rsidRPr="001F4CE0">
              <w:rPr>
                <w:rFonts w:ascii="ＭＳ Ｐ明朝" w:eastAsia="ＭＳ Ｐ明朝" w:hAnsi="ＭＳ Ｐ明朝" w:cs="ＭＳ Ｐゴシック" w:hint="eastAsia"/>
                <w:kern w:val="0"/>
                <w:sz w:val="22"/>
              </w:rPr>
              <w:t>27.6</w:t>
            </w:r>
          </w:p>
        </w:tc>
      </w:tr>
    </w:tbl>
    <w:p w:rsidR="001627B3" w:rsidRDefault="001627B3" w:rsidP="00D30996">
      <w:pPr>
        <w:spacing w:line="200" w:lineRule="exact"/>
        <w:jc w:val="right"/>
        <w:rPr>
          <w:rFonts w:ascii="ＭＳ 明朝" w:eastAsia="ＭＳ 明朝" w:hAnsi="ＭＳ 明朝"/>
          <w:sz w:val="22"/>
        </w:rPr>
      </w:pPr>
    </w:p>
    <w:p w:rsidR="00893542" w:rsidRDefault="001627B3" w:rsidP="001627B3">
      <w:pPr>
        <w:jc w:val="right"/>
        <w:rPr>
          <w:rFonts w:ascii="ＭＳ 明朝" w:eastAsia="ＭＳ 明朝" w:hAnsi="ＭＳ 明朝"/>
          <w:sz w:val="22"/>
        </w:rPr>
      </w:pPr>
      <w:r w:rsidRPr="001627B3">
        <w:rPr>
          <w:rFonts w:ascii="ＭＳ 明朝" w:eastAsia="ＭＳ 明朝" w:hAnsi="ＭＳ 明朝" w:hint="eastAsia"/>
          <w:sz w:val="22"/>
        </w:rPr>
        <w:t>（裏面へ続く）</w:t>
      </w:r>
    </w:p>
    <w:p w:rsidR="00893542" w:rsidRDefault="00893542" w:rsidP="00D30996">
      <w:pPr>
        <w:spacing w:line="360" w:lineRule="auto"/>
        <w:rPr>
          <w:rFonts w:asciiTheme="majorEastAsia" w:eastAsiaTheme="majorEastAsia" w:hAnsiTheme="majorEastAsia"/>
          <w:sz w:val="22"/>
          <w:shd w:val="pct15" w:color="auto" w:fill="FFFFFF"/>
        </w:rPr>
      </w:pPr>
    </w:p>
    <w:p w:rsidR="00066031" w:rsidRPr="00B0504D" w:rsidRDefault="00066031" w:rsidP="00D30996">
      <w:pPr>
        <w:spacing w:line="360" w:lineRule="auto"/>
        <w:rPr>
          <w:rFonts w:asciiTheme="majorEastAsia" w:eastAsiaTheme="majorEastAsia" w:hAnsiTheme="majorEastAsia"/>
          <w:sz w:val="22"/>
          <w:shd w:val="pct15" w:color="auto" w:fill="FFFFFF"/>
        </w:rPr>
      </w:pPr>
      <w:r w:rsidRPr="00B0504D">
        <w:rPr>
          <w:rFonts w:asciiTheme="majorEastAsia" w:eastAsiaTheme="majorEastAsia" w:hAnsiTheme="majorEastAsia" w:hint="eastAsia"/>
          <w:sz w:val="22"/>
          <w:shd w:val="pct15" w:color="auto" w:fill="FFFFFF"/>
        </w:rPr>
        <w:t xml:space="preserve">３　</w:t>
      </w:r>
      <w:r>
        <w:rPr>
          <w:rFonts w:asciiTheme="majorEastAsia" w:eastAsiaTheme="majorEastAsia" w:hAnsiTheme="majorEastAsia" w:hint="eastAsia"/>
          <w:sz w:val="22"/>
          <w:shd w:val="pct15" w:color="auto" w:fill="FFFFFF"/>
        </w:rPr>
        <w:t>当面</w:t>
      </w:r>
      <w:r w:rsidRPr="00B0504D">
        <w:rPr>
          <w:rFonts w:asciiTheme="majorEastAsia" w:eastAsiaTheme="majorEastAsia" w:hAnsiTheme="majorEastAsia" w:hint="eastAsia"/>
          <w:sz w:val="22"/>
          <w:shd w:val="pct15" w:color="auto" w:fill="FFFFFF"/>
        </w:rPr>
        <w:t>の対応</w:t>
      </w:r>
      <w:r>
        <w:rPr>
          <w:rFonts w:asciiTheme="majorEastAsia" w:eastAsiaTheme="majorEastAsia" w:hAnsiTheme="majorEastAsia" w:hint="eastAsia"/>
          <w:sz w:val="22"/>
          <w:shd w:val="pct15" w:color="auto" w:fill="FFFFFF"/>
        </w:rPr>
        <w:t xml:space="preserve">　　　　　　　　　　　　　　　　　　　　　　　　　　　　　　　　　　　　　</w:t>
      </w:r>
    </w:p>
    <w:p w:rsidR="00066031" w:rsidRDefault="00066031" w:rsidP="00D30996">
      <w:pPr>
        <w:spacing w:line="360" w:lineRule="auto"/>
        <w:ind w:left="540" w:hangingChars="250" w:hanging="540"/>
        <w:rPr>
          <w:rFonts w:asciiTheme="minorEastAsia" w:hAnsiTheme="minorEastAsia"/>
          <w:sz w:val="22"/>
        </w:rPr>
      </w:pPr>
      <w:r>
        <w:rPr>
          <w:rFonts w:asciiTheme="minorEastAsia" w:hAnsiTheme="minorEastAsia" w:hint="eastAsia"/>
          <w:sz w:val="22"/>
        </w:rPr>
        <w:t xml:space="preserve">　(１) 今回の</w:t>
      </w:r>
      <w:r w:rsidRPr="003724F9">
        <w:rPr>
          <w:rFonts w:asciiTheme="majorEastAsia" w:eastAsiaTheme="majorEastAsia" w:hAnsiTheme="majorEastAsia" w:hint="eastAsia"/>
          <w:sz w:val="22"/>
        </w:rPr>
        <w:t>調査結果を各</w:t>
      </w:r>
      <w:r>
        <w:rPr>
          <w:rFonts w:asciiTheme="majorEastAsia" w:eastAsiaTheme="majorEastAsia" w:hAnsiTheme="majorEastAsia" w:hint="eastAsia"/>
          <w:sz w:val="22"/>
        </w:rPr>
        <w:t>広域振興局保健福祉環境部（センター）及び各市町村</w:t>
      </w:r>
      <w:r w:rsidRPr="003724F9">
        <w:rPr>
          <w:rFonts w:asciiTheme="majorEastAsia" w:eastAsiaTheme="majorEastAsia" w:hAnsiTheme="majorEastAsia" w:hint="eastAsia"/>
          <w:sz w:val="22"/>
        </w:rPr>
        <w:t>に情報提供</w:t>
      </w:r>
      <w:r>
        <w:rPr>
          <w:rFonts w:asciiTheme="minorEastAsia" w:hAnsiTheme="minorEastAsia" w:hint="eastAsia"/>
          <w:sz w:val="22"/>
        </w:rPr>
        <w:t>するとともに、</w:t>
      </w:r>
      <w:r w:rsidRPr="003724F9">
        <w:rPr>
          <w:rFonts w:asciiTheme="majorEastAsia" w:eastAsiaTheme="majorEastAsia" w:hAnsiTheme="majorEastAsia" w:hint="eastAsia"/>
          <w:sz w:val="22"/>
        </w:rPr>
        <w:t>各施設</w:t>
      </w:r>
      <w:r>
        <w:rPr>
          <w:rFonts w:asciiTheme="majorEastAsia" w:eastAsiaTheme="majorEastAsia" w:hAnsiTheme="majorEastAsia" w:hint="eastAsia"/>
          <w:sz w:val="22"/>
        </w:rPr>
        <w:t>に対しても情報提供の上、</w:t>
      </w:r>
      <w:r>
        <w:rPr>
          <w:rFonts w:asciiTheme="minorEastAsia" w:hAnsiTheme="minorEastAsia" w:hint="eastAsia"/>
          <w:sz w:val="22"/>
        </w:rPr>
        <w:t>必要に応じ保健所への助言を求めるなど、</w:t>
      </w:r>
      <w:r w:rsidRPr="003724F9">
        <w:rPr>
          <w:rFonts w:asciiTheme="majorEastAsia" w:eastAsiaTheme="majorEastAsia" w:hAnsiTheme="majorEastAsia" w:hint="eastAsia"/>
          <w:sz w:val="22"/>
        </w:rPr>
        <w:t>感染症対策の一層の充実</w:t>
      </w:r>
      <w:r>
        <w:rPr>
          <w:rFonts w:asciiTheme="majorEastAsia" w:eastAsiaTheme="majorEastAsia" w:hAnsiTheme="majorEastAsia" w:hint="eastAsia"/>
          <w:sz w:val="22"/>
        </w:rPr>
        <w:t>を図るよう</w:t>
      </w:r>
      <w:r w:rsidRPr="003724F9">
        <w:rPr>
          <w:rFonts w:asciiTheme="majorEastAsia" w:eastAsiaTheme="majorEastAsia" w:hAnsiTheme="majorEastAsia" w:hint="eastAsia"/>
          <w:sz w:val="22"/>
        </w:rPr>
        <w:t>働きかけ</w:t>
      </w:r>
      <w:r w:rsidRPr="002C5BAD">
        <w:rPr>
          <w:rFonts w:asciiTheme="majorEastAsia" w:eastAsiaTheme="majorEastAsia" w:hAnsiTheme="majorEastAsia" w:hint="eastAsia"/>
          <w:sz w:val="22"/>
        </w:rPr>
        <w:t>る</w:t>
      </w:r>
      <w:r>
        <w:rPr>
          <w:rFonts w:asciiTheme="minorEastAsia" w:hAnsiTheme="minorEastAsia" w:hint="eastAsia"/>
          <w:sz w:val="22"/>
        </w:rPr>
        <w:t>。</w:t>
      </w:r>
    </w:p>
    <w:p w:rsidR="00066031" w:rsidRDefault="00066031" w:rsidP="00D30996">
      <w:pPr>
        <w:spacing w:line="360" w:lineRule="auto"/>
        <w:ind w:leftChars="100" w:left="530" w:hangingChars="150" w:hanging="324"/>
        <w:rPr>
          <w:rFonts w:asciiTheme="majorEastAsia" w:eastAsiaTheme="majorEastAsia" w:hAnsiTheme="majorEastAsia"/>
          <w:sz w:val="22"/>
        </w:rPr>
      </w:pPr>
      <w:r>
        <w:rPr>
          <w:rFonts w:asciiTheme="minorEastAsia" w:hAnsiTheme="minorEastAsia" w:hint="eastAsia"/>
          <w:sz w:val="22"/>
        </w:rPr>
        <w:t>(２)</w:t>
      </w:r>
      <w:r w:rsidRPr="00037462">
        <w:rPr>
          <w:rFonts w:ascii="ＭＳ 明朝" w:eastAsia="ＭＳ 明朝" w:hAnsi="ＭＳ 明朝" w:hint="eastAsia"/>
          <w:sz w:val="22"/>
        </w:rPr>
        <w:t xml:space="preserve"> </w:t>
      </w:r>
      <w:r>
        <w:rPr>
          <w:rFonts w:ascii="ＭＳ 明朝" w:eastAsia="ＭＳ 明朝" w:hAnsi="ＭＳ 明朝" w:hint="eastAsia"/>
          <w:sz w:val="22"/>
        </w:rPr>
        <w:t>施設内での</w:t>
      </w:r>
      <w:r w:rsidRPr="003A249C">
        <w:rPr>
          <w:rFonts w:ascii="ＭＳ 明朝" w:eastAsia="ＭＳ 明朝" w:hAnsi="ＭＳ 明朝" w:hint="eastAsia"/>
          <w:sz w:val="22"/>
        </w:rPr>
        <w:t>クラスター発生時</w:t>
      </w:r>
      <w:r>
        <w:rPr>
          <w:rFonts w:ascii="ＭＳ 明朝" w:eastAsia="ＭＳ 明朝" w:hAnsi="ＭＳ 明朝" w:hint="eastAsia"/>
          <w:sz w:val="22"/>
        </w:rPr>
        <w:t>、</w:t>
      </w:r>
      <w:r w:rsidRPr="003A249C">
        <w:rPr>
          <w:rFonts w:ascii="ＭＳ 明朝" w:eastAsia="ＭＳ 明朝" w:hAnsi="ＭＳ 明朝" w:hint="eastAsia"/>
          <w:sz w:val="22"/>
        </w:rPr>
        <w:t>迅速</w:t>
      </w:r>
      <w:r>
        <w:rPr>
          <w:rFonts w:ascii="ＭＳ 明朝" w:eastAsia="ＭＳ 明朝" w:hAnsi="ＭＳ 明朝" w:hint="eastAsia"/>
          <w:sz w:val="22"/>
        </w:rPr>
        <w:t>かつ適切な対策を可能とするため、</w:t>
      </w:r>
      <w:r w:rsidRPr="00184AA5">
        <w:rPr>
          <w:rFonts w:ascii="ＭＳ ゴシック" w:eastAsia="ＭＳ ゴシック" w:hAnsi="ＭＳ ゴシック" w:hint="eastAsia"/>
          <w:sz w:val="22"/>
        </w:rPr>
        <w:t>ICATと連携して高齢者施設等における感染症対策に係る研修会を開催</w:t>
      </w:r>
      <w:r>
        <w:rPr>
          <w:rFonts w:ascii="ＭＳ 明朝" w:eastAsia="ＭＳ 明朝" w:hAnsi="ＭＳ 明朝" w:hint="eastAsia"/>
          <w:sz w:val="22"/>
        </w:rPr>
        <w:t>し、各施設における</w:t>
      </w:r>
      <w:r w:rsidRPr="00184AA5">
        <w:rPr>
          <w:rFonts w:ascii="ＭＳ ゴシック" w:eastAsia="ＭＳ ゴシック" w:hAnsi="ＭＳ ゴシック" w:hint="eastAsia"/>
          <w:sz w:val="22"/>
        </w:rPr>
        <w:t>感染症対策のリーダー的な職員を育成</w:t>
      </w:r>
      <w:r>
        <w:rPr>
          <w:rFonts w:ascii="ＭＳ 明朝" w:eastAsia="ＭＳ 明朝" w:hAnsi="ＭＳ 明朝" w:hint="eastAsia"/>
          <w:sz w:val="22"/>
        </w:rPr>
        <w:t>する。</w:t>
      </w:r>
    </w:p>
    <w:p w:rsidR="00066031" w:rsidRDefault="00066031" w:rsidP="00D30996">
      <w:pPr>
        <w:spacing w:line="360" w:lineRule="auto"/>
        <w:ind w:leftChars="100" w:left="530" w:hangingChars="150" w:hanging="324"/>
        <w:rPr>
          <w:rFonts w:asciiTheme="minorEastAsia" w:hAnsiTheme="minorEastAsia"/>
          <w:sz w:val="22"/>
        </w:rPr>
      </w:pPr>
      <w:r w:rsidRPr="00B12D1C">
        <w:rPr>
          <w:rFonts w:asciiTheme="minorEastAsia" w:hAnsiTheme="minorEastAsia" w:hint="eastAsia"/>
          <w:sz w:val="22"/>
        </w:rPr>
        <w:t>(</w:t>
      </w:r>
      <w:r>
        <w:rPr>
          <w:rFonts w:asciiTheme="minorEastAsia" w:hAnsiTheme="minorEastAsia" w:hint="eastAsia"/>
          <w:sz w:val="22"/>
        </w:rPr>
        <w:t>３</w:t>
      </w:r>
      <w:r w:rsidRPr="00B12D1C">
        <w:rPr>
          <w:rFonts w:asciiTheme="minorEastAsia" w:hAnsiTheme="minorEastAsia" w:hint="eastAsia"/>
          <w:sz w:val="22"/>
        </w:rPr>
        <w:t>)</w:t>
      </w:r>
      <w:r>
        <w:rPr>
          <w:rFonts w:asciiTheme="minorEastAsia" w:hAnsiTheme="minorEastAsia" w:hint="eastAsia"/>
          <w:sz w:val="22"/>
        </w:rPr>
        <w:t xml:space="preserve"> </w:t>
      </w:r>
      <w:r w:rsidRPr="00037462">
        <w:rPr>
          <w:rFonts w:ascii="ＭＳ ゴシック" w:eastAsia="ＭＳ ゴシック" w:hAnsi="ＭＳ ゴシック" w:hint="eastAsia"/>
          <w:sz w:val="22"/>
        </w:rPr>
        <w:t>市町村</w:t>
      </w:r>
      <w:r w:rsidRPr="00F3614D">
        <w:rPr>
          <w:rFonts w:ascii="ＭＳ 明朝" w:eastAsia="ＭＳ 明朝" w:hAnsi="ＭＳ 明朝" w:hint="eastAsia"/>
          <w:sz w:val="22"/>
        </w:rPr>
        <w:t>及び</w:t>
      </w:r>
      <w:r>
        <w:rPr>
          <w:rFonts w:ascii="ＭＳ ゴシック" w:eastAsia="ＭＳ ゴシック" w:hAnsi="ＭＳ ゴシック" w:hint="eastAsia"/>
          <w:sz w:val="22"/>
        </w:rPr>
        <w:t>振興局</w:t>
      </w:r>
      <w:r w:rsidR="007568CF">
        <w:rPr>
          <w:rFonts w:ascii="ＭＳ ゴシック" w:eastAsia="ＭＳ ゴシック" w:hAnsi="ＭＳ ゴシック" w:hint="eastAsia"/>
          <w:sz w:val="22"/>
        </w:rPr>
        <w:t>の介護保険担当課</w:t>
      </w:r>
      <w:r w:rsidRPr="00037462">
        <w:rPr>
          <w:rFonts w:ascii="ＭＳ ゴシック" w:eastAsia="ＭＳ ゴシック" w:hAnsi="ＭＳ ゴシック" w:hint="eastAsia"/>
          <w:sz w:val="22"/>
        </w:rPr>
        <w:t>の役割</w:t>
      </w:r>
      <w:r>
        <w:rPr>
          <w:rFonts w:ascii="ＭＳ ゴシック" w:eastAsia="ＭＳ ゴシック" w:hAnsi="ＭＳ ゴシック" w:hint="eastAsia"/>
          <w:sz w:val="22"/>
        </w:rPr>
        <w:t>を</w:t>
      </w:r>
      <w:r w:rsidRPr="00184AA5">
        <w:rPr>
          <w:rFonts w:ascii="ＭＳ ゴシック" w:eastAsia="ＭＳ ゴシック" w:hAnsi="ＭＳ ゴシック" w:hint="eastAsia"/>
          <w:sz w:val="22"/>
        </w:rPr>
        <w:t>明確化</w:t>
      </w:r>
      <w:r>
        <w:rPr>
          <w:rFonts w:asciiTheme="minorEastAsia" w:hAnsiTheme="minorEastAsia" w:hint="eastAsia"/>
          <w:sz w:val="22"/>
        </w:rPr>
        <w:t>するとともに、</w:t>
      </w:r>
      <w:r w:rsidRPr="00F3614D">
        <w:rPr>
          <w:rFonts w:ascii="ＭＳ ゴシック" w:eastAsia="ＭＳ ゴシック" w:hAnsi="ＭＳ ゴシック" w:hint="eastAsia"/>
          <w:sz w:val="22"/>
        </w:rPr>
        <w:t>地域内他施設職員の派遣</w:t>
      </w:r>
      <w:r>
        <w:rPr>
          <w:rFonts w:asciiTheme="minorEastAsia" w:hAnsiTheme="minorEastAsia" w:hint="eastAsia"/>
          <w:sz w:val="22"/>
        </w:rPr>
        <w:t>や</w:t>
      </w:r>
      <w:r w:rsidRPr="00F3614D">
        <w:rPr>
          <w:rFonts w:ascii="ＭＳ ゴシック" w:eastAsia="ＭＳ ゴシック" w:hAnsi="ＭＳ ゴシック" w:hint="eastAsia"/>
          <w:sz w:val="22"/>
        </w:rPr>
        <w:t>入所者の他施設での受入れ</w:t>
      </w:r>
      <w:r>
        <w:rPr>
          <w:rFonts w:asciiTheme="minorEastAsia" w:hAnsiTheme="minorEastAsia" w:hint="eastAsia"/>
          <w:sz w:val="22"/>
        </w:rPr>
        <w:t>、</w:t>
      </w:r>
      <w:r w:rsidRPr="00F3614D">
        <w:rPr>
          <w:rFonts w:ascii="ＭＳ ゴシック" w:eastAsia="ＭＳ ゴシック" w:hAnsi="ＭＳ ゴシック" w:hint="eastAsia"/>
          <w:sz w:val="22"/>
        </w:rPr>
        <w:t>通所・訪問系事業所の</w:t>
      </w:r>
      <w:r>
        <w:rPr>
          <w:rFonts w:ascii="ＭＳ ゴシック" w:eastAsia="ＭＳ ゴシック" w:hAnsi="ＭＳ ゴシック" w:hint="eastAsia"/>
          <w:sz w:val="22"/>
        </w:rPr>
        <w:t>資源</w:t>
      </w:r>
      <w:r>
        <w:rPr>
          <w:rFonts w:asciiTheme="minorEastAsia" w:hAnsiTheme="minorEastAsia" w:hint="eastAsia"/>
          <w:sz w:val="22"/>
        </w:rPr>
        <w:t>も含め、</w:t>
      </w:r>
      <w:r w:rsidRPr="00F3614D">
        <w:rPr>
          <w:rFonts w:ascii="ＭＳ ゴシック" w:eastAsia="ＭＳ ゴシック" w:hAnsi="ＭＳ ゴシック" w:hint="eastAsia"/>
          <w:sz w:val="22"/>
        </w:rPr>
        <w:t>クラスター発生施設を支援する体制構築</w:t>
      </w:r>
      <w:r>
        <w:rPr>
          <w:rFonts w:asciiTheme="minorEastAsia" w:hAnsiTheme="minorEastAsia" w:hint="eastAsia"/>
          <w:sz w:val="22"/>
        </w:rPr>
        <w:t>を目指し、</w:t>
      </w:r>
      <w:r w:rsidRPr="00F3614D">
        <w:rPr>
          <w:rFonts w:ascii="ＭＳ ゴシック" w:eastAsia="ＭＳ ゴシック" w:hAnsi="ＭＳ ゴシック" w:hint="eastAsia"/>
          <w:sz w:val="22"/>
        </w:rPr>
        <w:t>地域内での支援のあり方について検討</w:t>
      </w:r>
      <w:r>
        <w:rPr>
          <w:rFonts w:asciiTheme="minorEastAsia" w:hAnsiTheme="minorEastAsia" w:hint="eastAsia"/>
          <w:sz w:val="22"/>
        </w:rPr>
        <w:t>していく。</w:t>
      </w:r>
    </w:p>
    <w:p w:rsidR="00F808DC" w:rsidRDefault="00F808DC" w:rsidP="00D30996">
      <w:pPr>
        <w:spacing w:line="360" w:lineRule="auto"/>
        <w:rPr>
          <w:rFonts w:asciiTheme="minorEastAsia" w:hAnsiTheme="minorEastAsia"/>
          <w:sz w:val="22"/>
        </w:rPr>
      </w:pPr>
    </w:p>
    <w:p w:rsidR="007568CF" w:rsidRDefault="007568CF" w:rsidP="007568CF">
      <w:pPr>
        <w:rPr>
          <w:rFonts w:asciiTheme="minorEastAsia" w:hAnsiTheme="minorEastAsia"/>
          <w:sz w:val="22"/>
        </w:rPr>
      </w:pPr>
    </w:p>
    <w:p w:rsidR="007568CF" w:rsidRDefault="007568CF" w:rsidP="00893542">
      <w:pPr>
        <w:ind w:leftChars="69" w:left="566" w:hangingChars="196" w:hanging="424"/>
        <w:rPr>
          <w:rFonts w:asciiTheme="minorEastAsia" w:hAnsiTheme="minorEastAsia"/>
          <w:sz w:val="22"/>
        </w:rPr>
      </w:pPr>
      <w:bookmarkStart w:id="0" w:name="_GoBack"/>
      <w:bookmarkEnd w:id="0"/>
    </w:p>
    <w:sectPr w:rsidR="007568CF" w:rsidSect="00D30996">
      <w:pgSz w:w="11906" w:h="16838" w:code="9"/>
      <w:pgMar w:top="1021" w:right="1304" w:bottom="567" w:left="1304" w:header="851" w:footer="907" w:gutter="0"/>
      <w:cols w:space="425"/>
      <w:docGrid w:type="linesAndChars" w:linePitch="291"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4016" w:rsidRDefault="00264016" w:rsidP="00297F4B">
      <w:r>
        <w:separator/>
      </w:r>
    </w:p>
  </w:endnote>
  <w:endnote w:type="continuationSeparator" w:id="0">
    <w:p w:rsidR="00264016" w:rsidRDefault="00264016" w:rsidP="00297F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4016" w:rsidRDefault="00264016" w:rsidP="00297F4B">
      <w:r>
        <w:separator/>
      </w:r>
    </w:p>
  </w:footnote>
  <w:footnote w:type="continuationSeparator" w:id="0">
    <w:p w:rsidR="00264016" w:rsidRDefault="00264016" w:rsidP="00297F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3"/>
  <w:drawingGridVerticalSpacing w:val="291"/>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4464"/>
    <w:rsid w:val="00013837"/>
    <w:rsid w:val="00017364"/>
    <w:rsid w:val="000211CE"/>
    <w:rsid w:val="000258CE"/>
    <w:rsid w:val="00036BFA"/>
    <w:rsid w:val="00037939"/>
    <w:rsid w:val="0004216A"/>
    <w:rsid w:val="00044412"/>
    <w:rsid w:val="0004497D"/>
    <w:rsid w:val="00053311"/>
    <w:rsid w:val="00062CAF"/>
    <w:rsid w:val="00064928"/>
    <w:rsid w:val="000654EF"/>
    <w:rsid w:val="00066031"/>
    <w:rsid w:val="00082435"/>
    <w:rsid w:val="0008377B"/>
    <w:rsid w:val="00093247"/>
    <w:rsid w:val="00094F6A"/>
    <w:rsid w:val="00096068"/>
    <w:rsid w:val="000A35CD"/>
    <w:rsid w:val="000A5B19"/>
    <w:rsid w:val="000B41A1"/>
    <w:rsid w:val="000B4A85"/>
    <w:rsid w:val="000B5C06"/>
    <w:rsid w:val="000D1CEC"/>
    <w:rsid w:val="000D5BFA"/>
    <w:rsid w:val="000D6B85"/>
    <w:rsid w:val="000E2900"/>
    <w:rsid w:val="000E4860"/>
    <w:rsid w:val="000F4390"/>
    <w:rsid w:val="00100463"/>
    <w:rsid w:val="00101BC7"/>
    <w:rsid w:val="001128D3"/>
    <w:rsid w:val="00114233"/>
    <w:rsid w:val="00121B09"/>
    <w:rsid w:val="00130FBF"/>
    <w:rsid w:val="00140441"/>
    <w:rsid w:val="00140569"/>
    <w:rsid w:val="00142764"/>
    <w:rsid w:val="00143D39"/>
    <w:rsid w:val="00155BDA"/>
    <w:rsid w:val="00161ECE"/>
    <w:rsid w:val="00162656"/>
    <w:rsid w:val="001627B3"/>
    <w:rsid w:val="001665A6"/>
    <w:rsid w:val="00174206"/>
    <w:rsid w:val="001865B9"/>
    <w:rsid w:val="00186F80"/>
    <w:rsid w:val="001874DA"/>
    <w:rsid w:val="00191C68"/>
    <w:rsid w:val="001A0BA2"/>
    <w:rsid w:val="001A6DFC"/>
    <w:rsid w:val="001A759B"/>
    <w:rsid w:val="001C0758"/>
    <w:rsid w:val="001D1F31"/>
    <w:rsid w:val="001D2EAF"/>
    <w:rsid w:val="001D415C"/>
    <w:rsid w:val="001D5D24"/>
    <w:rsid w:val="001D671B"/>
    <w:rsid w:val="001E5E15"/>
    <w:rsid w:val="001F0764"/>
    <w:rsid w:val="001F4BA2"/>
    <w:rsid w:val="0020675C"/>
    <w:rsid w:val="002275BB"/>
    <w:rsid w:val="00243A04"/>
    <w:rsid w:val="0024412C"/>
    <w:rsid w:val="00264016"/>
    <w:rsid w:val="00265CD3"/>
    <w:rsid w:val="002744DF"/>
    <w:rsid w:val="00277A1F"/>
    <w:rsid w:val="0028759C"/>
    <w:rsid w:val="00292847"/>
    <w:rsid w:val="00297F4B"/>
    <w:rsid w:val="002A3D75"/>
    <w:rsid w:val="002A5FD5"/>
    <w:rsid w:val="002B52C4"/>
    <w:rsid w:val="002B7299"/>
    <w:rsid w:val="002B76B1"/>
    <w:rsid w:val="002C1FCE"/>
    <w:rsid w:val="002D21A9"/>
    <w:rsid w:val="002E51EC"/>
    <w:rsid w:val="002F44B1"/>
    <w:rsid w:val="002F7919"/>
    <w:rsid w:val="00311F20"/>
    <w:rsid w:val="00326491"/>
    <w:rsid w:val="00331187"/>
    <w:rsid w:val="00345E5A"/>
    <w:rsid w:val="003660D4"/>
    <w:rsid w:val="003710F6"/>
    <w:rsid w:val="00372F28"/>
    <w:rsid w:val="00390E2C"/>
    <w:rsid w:val="003913EC"/>
    <w:rsid w:val="00396F94"/>
    <w:rsid w:val="003B48A4"/>
    <w:rsid w:val="003B55E3"/>
    <w:rsid w:val="003B68F1"/>
    <w:rsid w:val="003C0A26"/>
    <w:rsid w:val="003C5B47"/>
    <w:rsid w:val="003D0E02"/>
    <w:rsid w:val="003D314C"/>
    <w:rsid w:val="003D5CC8"/>
    <w:rsid w:val="003E3890"/>
    <w:rsid w:val="003F08BD"/>
    <w:rsid w:val="003F31DA"/>
    <w:rsid w:val="003F6F6F"/>
    <w:rsid w:val="004042EB"/>
    <w:rsid w:val="00406BA5"/>
    <w:rsid w:val="0041600B"/>
    <w:rsid w:val="004170B8"/>
    <w:rsid w:val="00420A58"/>
    <w:rsid w:val="00434235"/>
    <w:rsid w:val="00437218"/>
    <w:rsid w:val="00472646"/>
    <w:rsid w:val="00485F4A"/>
    <w:rsid w:val="00486846"/>
    <w:rsid w:val="004A0FBE"/>
    <w:rsid w:val="004A1B4B"/>
    <w:rsid w:val="004A3047"/>
    <w:rsid w:val="004A40AB"/>
    <w:rsid w:val="004A665B"/>
    <w:rsid w:val="004A6F13"/>
    <w:rsid w:val="004B6DC3"/>
    <w:rsid w:val="004C6782"/>
    <w:rsid w:val="004E1B3F"/>
    <w:rsid w:val="004F66F2"/>
    <w:rsid w:val="005018AF"/>
    <w:rsid w:val="00503A30"/>
    <w:rsid w:val="0050683B"/>
    <w:rsid w:val="00521696"/>
    <w:rsid w:val="00523A8D"/>
    <w:rsid w:val="00533931"/>
    <w:rsid w:val="0054077F"/>
    <w:rsid w:val="005507CD"/>
    <w:rsid w:val="00554198"/>
    <w:rsid w:val="00564BC9"/>
    <w:rsid w:val="005719E9"/>
    <w:rsid w:val="005769FF"/>
    <w:rsid w:val="0057705F"/>
    <w:rsid w:val="00581A32"/>
    <w:rsid w:val="005840C2"/>
    <w:rsid w:val="005A3213"/>
    <w:rsid w:val="005C06AC"/>
    <w:rsid w:val="005C27E7"/>
    <w:rsid w:val="005D2FC9"/>
    <w:rsid w:val="005E099A"/>
    <w:rsid w:val="005E368E"/>
    <w:rsid w:val="005E7B1C"/>
    <w:rsid w:val="005F5718"/>
    <w:rsid w:val="005F705D"/>
    <w:rsid w:val="005F7687"/>
    <w:rsid w:val="006018CD"/>
    <w:rsid w:val="0061185F"/>
    <w:rsid w:val="00615DFC"/>
    <w:rsid w:val="006278C3"/>
    <w:rsid w:val="00627EDA"/>
    <w:rsid w:val="00645B2C"/>
    <w:rsid w:val="006550D5"/>
    <w:rsid w:val="00657869"/>
    <w:rsid w:val="0067477E"/>
    <w:rsid w:val="00680697"/>
    <w:rsid w:val="00680ED4"/>
    <w:rsid w:val="00681C55"/>
    <w:rsid w:val="00696411"/>
    <w:rsid w:val="006A0896"/>
    <w:rsid w:val="006B12F8"/>
    <w:rsid w:val="006C295F"/>
    <w:rsid w:val="006C4620"/>
    <w:rsid w:val="006D158C"/>
    <w:rsid w:val="006D3549"/>
    <w:rsid w:val="00707339"/>
    <w:rsid w:val="0074035E"/>
    <w:rsid w:val="00742593"/>
    <w:rsid w:val="00742616"/>
    <w:rsid w:val="007568CF"/>
    <w:rsid w:val="00756966"/>
    <w:rsid w:val="00761030"/>
    <w:rsid w:val="0076298D"/>
    <w:rsid w:val="0076643B"/>
    <w:rsid w:val="0077636E"/>
    <w:rsid w:val="0077678E"/>
    <w:rsid w:val="00786F61"/>
    <w:rsid w:val="007A4C95"/>
    <w:rsid w:val="007B050E"/>
    <w:rsid w:val="007B0CCF"/>
    <w:rsid w:val="007B2EE4"/>
    <w:rsid w:val="007C001B"/>
    <w:rsid w:val="007C1D1A"/>
    <w:rsid w:val="007D7D5B"/>
    <w:rsid w:val="007E4A9D"/>
    <w:rsid w:val="007E67F6"/>
    <w:rsid w:val="007E701C"/>
    <w:rsid w:val="00800D3F"/>
    <w:rsid w:val="00800FE1"/>
    <w:rsid w:val="00801C49"/>
    <w:rsid w:val="00803093"/>
    <w:rsid w:val="0080608F"/>
    <w:rsid w:val="00817713"/>
    <w:rsid w:val="00825788"/>
    <w:rsid w:val="00826896"/>
    <w:rsid w:val="008342F5"/>
    <w:rsid w:val="008350BE"/>
    <w:rsid w:val="0084166D"/>
    <w:rsid w:val="00845B10"/>
    <w:rsid w:val="00845DE4"/>
    <w:rsid w:val="00854F67"/>
    <w:rsid w:val="00861A15"/>
    <w:rsid w:val="00866360"/>
    <w:rsid w:val="008721AC"/>
    <w:rsid w:val="0087407C"/>
    <w:rsid w:val="008759BF"/>
    <w:rsid w:val="008819C2"/>
    <w:rsid w:val="00887355"/>
    <w:rsid w:val="008902C9"/>
    <w:rsid w:val="00892210"/>
    <w:rsid w:val="00893542"/>
    <w:rsid w:val="0089752C"/>
    <w:rsid w:val="008B4D00"/>
    <w:rsid w:val="008B5C48"/>
    <w:rsid w:val="008C1CC1"/>
    <w:rsid w:val="008E1E79"/>
    <w:rsid w:val="008E5E87"/>
    <w:rsid w:val="008E7EDE"/>
    <w:rsid w:val="008F2736"/>
    <w:rsid w:val="00913A34"/>
    <w:rsid w:val="009174CC"/>
    <w:rsid w:val="0092008D"/>
    <w:rsid w:val="0092305E"/>
    <w:rsid w:val="009265D1"/>
    <w:rsid w:val="009304ED"/>
    <w:rsid w:val="0093388E"/>
    <w:rsid w:val="009347CD"/>
    <w:rsid w:val="00935D6E"/>
    <w:rsid w:val="00945EE6"/>
    <w:rsid w:val="009537BB"/>
    <w:rsid w:val="00954464"/>
    <w:rsid w:val="00954F67"/>
    <w:rsid w:val="00963393"/>
    <w:rsid w:val="009A6E3E"/>
    <w:rsid w:val="009B15E1"/>
    <w:rsid w:val="009C5D5D"/>
    <w:rsid w:val="009C6197"/>
    <w:rsid w:val="009D3053"/>
    <w:rsid w:val="009D6DE9"/>
    <w:rsid w:val="009F0D85"/>
    <w:rsid w:val="00A03C59"/>
    <w:rsid w:val="00A05D62"/>
    <w:rsid w:val="00A1451B"/>
    <w:rsid w:val="00A336A2"/>
    <w:rsid w:val="00A337F8"/>
    <w:rsid w:val="00A46B98"/>
    <w:rsid w:val="00A5048B"/>
    <w:rsid w:val="00A50B80"/>
    <w:rsid w:val="00A609DC"/>
    <w:rsid w:val="00A62587"/>
    <w:rsid w:val="00A64A5E"/>
    <w:rsid w:val="00A6628E"/>
    <w:rsid w:val="00A73553"/>
    <w:rsid w:val="00A90D06"/>
    <w:rsid w:val="00A9124D"/>
    <w:rsid w:val="00AA27DB"/>
    <w:rsid w:val="00AA53F0"/>
    <w:rsid w:val="00AA5511"/>
    <w:rsid w:val="00AB5A4B"/>
    <w:rsid w:val="00AC2AD8"/>
    <w:rsid w:val="00AD7029"/>
    <w:rsid w:val="00AE5794"/>
    <w:rsid w:val="00AE6A87"/>
    <w:rsid w:val="00AE71C5"/>
    <w:rsid w:val="00AF3EED"/>
    <w:rsid w:val="00AF4642"/>
    <w:rsid w:val="00B07355"/>
    <w:rsid w:val="00B30653"/>
    <w:rsid w:val="00B35AD0"/>
    <w:rsid w:val="00B35F2F"/>
    <w:rsid w:val="00B50C67"/>
    <w:rsid w:val="00B52254"/>
    <w:rsid w:val="00B53CE2"/>
    <w:rsid w:val="00B63BA1"/>
    <w:rsid w:val="00B64298"/>
    <w:rsid w:val="00B74A44"/>
    <w:rsid w:val="00B8611E"/>
    <w:rsid w:val="00B87A9A"/>
    <w:rsid w:val="00B964BD"/>
    <w:rsid w:val="00B96816"/>
    <w:rsid w:val="00BB58EB"/>
    <w:rsid w:val="00BD5AB7"/>
    <w:rsid w:val="00BE6B28"/>
    <w:rsid w:val="00BF1DDD"/>
    <w:rsid w:val="00BF2580"/>
    <w:rsid w:val="00BF48FA"/>
    <w:rsid w:val="00C006A0"/>
    <w:rsid w:val="00C02ED6"/>
    <w:rsid w:val="00C03D32"/>
    <w:rsid w:val="00C056F9"/>
    <w:rsid w:val="00C06A39"/>
    <w:rsid w:val="00C0796B"/>
    <w:rsid w:val="00C10CB4"/>
    <w:rsid w:val="00C138D3"/>
    <w:rsid w:val="00C30533"/>
    <w:rsid w:val="00C33D10"/>
    <w:rsid w:val="00C34F34"/>
    <w:rsid w:val="00C367EA"/>
    <w:rsid w:val="00C40770"/>
    <w:rsid w:val="00C54AD9"/>
    <w:rsid w:val="00C628FC"/>
    <w:rsid w:val="00C62A46"/>
    <w:rsid w:val="00C6520F"/>
    <w:rsid w:val="00C66ADC"/>
    <w:rsid w:val="00C83CCB"/>
    <w:rsid w:val="00C91194"/>
    <w:rsid w:val="00C91F2F"/>
    <w:rsid w:val="00CA0A97"/>
    <w:rsid w:val="00CB16B9"/>
    <w:rsid w:val="00CB6EC6"/>
    <w:rsid w:val="00CD6083"/>
    <w:rsid w:val="00CE170B"/>
    <w:rsid w:val="00CE1B32"/>
    <w:rsid w:val="00CE1E6C"/>
    <w:rsid w:val="00CE7F34"/>
    <w:rsid w:val="00D07F0D"/>
    <w:rsid w:val="00D15421"/>
    <w:rsid w:val="00D211E4"/>
    <w:rsid w:val="00D22BE0"/>
    <w:rsid w:val="00D27B2E"/>
    <w:rsid w:val="00D30996"/>
    <w:rsid w:val="00D32859"/>
    <w:rsid w:val="00D331C2"/>
    <w:rsid w:val="00D34A11"/>
    <w:rsid w:val="00D3755D"/>
    <w:rsid w:val="00D4410B"/>
    <w:rsid w:val="00D442AF"/>
    <w:rsid w:val="00D5467E"/>
    <w:rsid w:val="00D60801"/>
    <w:rsid w:val="00D638C9"/>
    <w:rsid w:val="00D671B4"/>
    <w:rsid w:val="00D74035"/>
    <w:rsid w:val="00D822DE"/>
    <w:rsid w:val="00D82A48"/>
    <w:rsid w:val="00D84866"/>
    <w:rsid w:val="00D94BC4"/>
    <w:rsid w:val="00D956EC"/>
    <w:rsid w:val="00D97BBB"/>
    <w:rsid w:val="00DA1715"/>
    <w:rsid w:val="00DB3D75"/>
    <w:rsid w:val="00DC3282"/>
    <w:rsid w:val="00DC35CA"/>
    <w:rsid w:val="00DD364C"/>
    <w:rsid w:val="00DD3E11"/>
    <w:rsid w:val="00DD5BB3"/>
    <w:rsid w:val="00DE1229"/>
    <w:rsid w:val="00DE1C8B"/>
    <w:rsid w:val="00DF2D19"/>
    <w:rsid w:val="00E00A4A"/>
    <w:rsid w:val="00E10F92"/>
    <w:rsid w:val="00E160C1"/>
    <w:rsid w:val="00E20470"/>
    <w:rsid w:val="00E24001"/>
    <w:rsid w:val="00E30B60"/>
    <w:rsid w:val="00E46E86"/>
    <w:rsid w:val="00E52814"/>
    <w:rsid w:val="00E5747A"/>
    <w:rsid w:val="00E6210D"/>
    <w:rsid w:val="00E70382"/>
    <w:rsid w:val="00E75AAF"/>
    <w:rsid w:val="00E81919"/>
    <w:rsid w:val="00E8378C"/>
    <w:rsid w:val="00EA037A"/>
    <w:rsid w:val="00EA6D06"/>
    <w:rsid w:val="00EB7D5D"/>
    <w:rsid w:val="00EC2298"/>
    <w:rsid w:val="00ED6DEF"/>
    <w:rsid w:val="00EE2558"/>
    <w:rsid w:val="00EE7D54"/>
    <w:rsid w:val="00EE7E97"/>
    <w:rsid w:val="00EF6839"/>
    <w:rsid w:val="00EF754E"/>
    <w:rsid w:val="00F042BB"/>
    <w:rsid w:val="00F05671"/>
    <w:rsid w:val="00F453D8"/>
    <w:rsid w:val="00F46234"/>
    <w:rsid w:val="00F469AA"/>
    <w:rsid w:val="00F524E1"/>
    <w:rsid w:val="00F6117E"/>
    <w:rsid w:val="00F61182"/>
    <w:rsid w:val="00F611D6"/>
    <w:rsid w:val="00F70038"/>
    <w:rsid w:val="00F73475"/>
    <w:rsid w:val="00F757C1"/>
    <w:rsid w:val="00F7637D"/>
    <w:rsid w:val="00F808DC"/>
    <w:rsid w:val="00F8095A"/>
    <w:rsid w:val="00F87CC0"/>
    <w:rsid w:val="00FA016B"/>
    <w:rsid w:val="00FA43F9"/>
    <w:rsid w:val="00FA6D31"/>
    <w:rsid w:val="00FA7546"/>
    <w:rsid w:val="00FC1DF4"/>
    <w:rsid w:val="00FC78DE"/>
    <w:rsid w:val="00FD1515"/>
    <w:rsid w:val="00FD3401"/>
    <w:rsid w:val="00FF2D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0FC8E09"/>
  <w15:docId w15:val="{D1C82336-5B17-4407-9527-30039F204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2A4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34F34"/>
  </w:style>
  <w:style w:type="character" w:customStyle="1" w:styleId="a4">
    <w:name w:val="日付 (文字)"/>
    <w:basedOn w:val="a0"/>
    <w:link w:val="a3"/>
    <w:uiPriority w:val="99"/>
    <w:semiHidden/>
    <w:rsid w:val="00C34F34"/>
  </w:style>
  <w:style w:type="table" w:styleId="a5">
    <w:name w:val="Table Grid"/>
    <w:basedOn w:val="a1"/>
    <w:uiPriority w:val="59"/>
    <w:rsid w:val="00B50C67"/>
    <w:rPr>
      <w:rFonts w:ascii="ＭＳ 明朝" w:eastAsia="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2275BB"/>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2275BB"/>
    <w:rPr>
      <w:rFonts w:asciiTheme="majorHAnsi" w:eastAsiaTheme="majorEastAsia" w:hAnsiTheme="majorHAnsi" w:cstheme="majorBidi"/>
      <w:sz w:val="18"/>
      <w:szCs w:val="18"/>
    </w:rPr>
  </w:style>
  <w:style w:type="paragraph" w:styleId="a8">
    <w:name w:val="header"/>
    <w:basedOn w:val="a"/>
    <w:link w:val="a9"/>
    <w:uiPriority w:val="99"/>
    <w:unhideWhenUsed/>
    <w:rsid w:val="00297F4B"/>
    <w:pPr>
      <w:tabs>
        <w:tab w:val="center" w:pos="4252"/>
        <w:tab w:val="right" w:pos="8504"/>
      </w:tabs>
      <w:snapToGrid w:val="0"/>
    </w:pPr>
  </w:style>
  <w:style w:type="character" w:customStyle="1" w:styleId="a9">
    <w:name w:val="ヘッダー (文字)"/>
    <w:basedOn w:val="a0"/>
    <w:link w:val="a8"/>
    <w:uiPriority w:val="99"/>
    <w:rsid w:val="00297F4B"/>
  </w:style>
  <w:style w:type="paragraph" w:styleId="aa">
    <w:name w:val="footer"/>
    <w:basedOn w:val="a"/>
    <w:link w:val="ab"/>
    <w:uiPriority w:val="99"/>
    <w:unhideWhenUsed/>
    <w:rsid w:val="00297F4B"/>
    <w:pPr>
      <w:tabs>
        <w:tab w:val="center" w:pos="4252"/>
        <w:tab w:val="right" w:pos="8504"/>
      </w:tabs>
      <w:snapToGrid w:val="0"/>
    </w:pPr>
  </w:style>
  <w:style w:type="character" w:customStyle="1" w:styleId="ab">
    <w:name w:val="フッター (文字)"/>
    <w:basedOn w:val="a0"/>
    <w:link w:val="aa"/>
    <w:uiPriority w:val="99"/>
    <w:rsid w:val="00297F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1765797">
      <w:bodyDiv w:val="1"/>
      <w:marLeft w:val="0"/>
      <w:marRight w:val="0"/>
      <w:marTop w:val="0"/>
      <w:marBottom w:val="0"/>
      <w:divBdr>
        <w:top w:val="none" w:sz="0" w:space="0" w:color="auto"/>
        <w:left w:val="none" w:sz="0" w:space="0" w:color="auto"/>
        <w:bottom w:val="none" w:sz="0" w:space="0" w:color="auto"/>
        <w:right w:val="none" w:sz="0" w:space="0" w:color="auto"/>
      </w:divBdr>
    </w:div>
    <w:div w:id="1553813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4182ED-A1DF-4F6D-80F6-E5B3AA1272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282</Words>
  <Characters>1613</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岩手県庁</Company>
  <LinksUpToDate>false</LinksUpToDate>
  <CharactersWithSpaces>1892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長寿社会課</dc:creator>
  <cp:lastModifiedBy>SS17020034</cp:lastModifiedBy>
  <cp:revision>5</cp:revision>
  <cp:lastPrinted>2021-07-08T10:10:00Z</cp:lastPrinted>
  <dcterms:created xsi:type="dcterms:W3CDTF">2021-07-07T11:09:00Z</dcterms:created>
  <dcterms:modified xsi:type="dcterms:W3CDTF">2021-07-28T01:02:00Z</dcterms:modified>
</cp:coreProperties>
</file>