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74DD" w14:textId="77777777" w:rsidR="00234B3F" w:rsidRDefault="00234B3F" w:rsidP="00234B3F">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（第55条の2関係）</w:t>
      </w:r>
    </w:p>
    <w:p w14:paraId="114CEDF9" w14:textId="77777777"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14:paraId="4F5218F6" w14:textId="77777777"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14:paraId="1B94755A"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14:paraId="2966CB53" w14:textId="77777777" w:rsidR="00234B3F" w:rsidRPr="00226101" w:rsidRDefault="00234B3F" w:rsidP="00234B3F">
      <w:pPr>
        <w:autoSpaceDE w:val="0"/>
        <w:autoSpaceDN w:val="0"/>
        <w:adjustRightInd w:val="0"/>
        <w:jc w:val="right"/>
        <w:rPr>
          <w:rFonts w:ascii="ＭＳ 明朝" w:eastAsia="ＭＳ 明朝" w:hAnsi="ＭＳ 明朝" w:cs="ＭＳ明朝-WinCharSetFFFF-H"/>
          <w:kern w:val="0"/>
        </w:rPr>
      </w:pPr>
    </w:p>
    <w:p w14:paraId="6792E985" w14:textId="77777777" w:rsidR="00234B3F" w:rsidRPr="00226101" w:rsidRDefault="00234B3F" w:rsidP="00234B3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年</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月</w:t>
      </w:r>
      <w:r>
        <w:rPr>
          <w:rFonts w:asciiTheme="majorEastAsia" w:eastAsiaTheme="majorEastAsia" w:hAnsiTheme="majorEastAsia" w:cs="ＭＳ明朝-WinCharSetFFFF-H" w:hint="eastAsia"/>
          <w:color w:val="FF0000"/>
          <w:kern w:val="0"/>
        </w:rPr>
        <w:t xml:space="preserve">　　</w:t>
      </w:r>
      <w:r w:rsidRPr="00226101">
        <w:rPr>
          <w:rFonts w:ascii="ＭＳ 明朝" w:eastAsia="ＭＳ 明朝" w:hAnsi="ＭＳ 明朝" w:cs="ＭＳ明朝-WinCharSetFFFF-H" w:hint="eastAsia"/>
          <w:kern w:val="0"/>
        </w:rPr>
        <w:t>日</w:t>
      </w:r>
    </w:p>
    <w:p w14:paraId="75E66839"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23394367" w14:textId="4131C9B2" w:rsidR="00F27A8F" w:rsidRDefault="009A19BC" w:rsidP="00F27A8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F27A8F">
        <w:rPr>
          <w:rFonts w:ascii="ＭＳ 明朝" w:eastAsia="ＭＳ 明朝" w:hAnsi="ＭＳ 明朝" w:cs="ＭＳ明朝-WinCharSetFFFF-H" w:hint="eastAsia"/>
          <w:kern w:val="0"/>
        </w:rPr>
        <w:t xml:space="preserve">市長　</w:t>
      </w:r>
      <w:r w:rsidR="00F31F90">
        <w:rPr>
          <w:rFonts w:ascii="ＭＳ 明朝" w:eastAsia="ＭＳ 明朝" w:hAnsi="ＭＳ 明朝" w:cs="ＭＳ明朝-WinCharSetFFFF-H" w:hint="eastAsia"/>
          <w:kern w:val="0"/>
        </w:rPr>
        <w:t xml:space="preserve">　　　　　　</w:t>
      </w:r>
      <w:r w:rsidR="00F27A8F">
        <w:rPr>
          <w:rFonts w:ascii="ＭＳ 明朝" w:eastAsia="ＭＳ 明朝" w:hAnsi="ＭＳ 明朝" w:cs="ＭＳ明朝-WinCharSetFFFF-H" w:hint="eastAsia"/>
          <w:kern w:val="0"/>
        </w:rPr>
        <w:t xml:space="preserve">　様</w:t>
      </w:r>
    </w:p>
    <w:p w14:paraId="66DB8116" w14:textId="77777777" w:rsidR="00234B3F" w:rsidRPr="00F27A8F" w:rsidRDefault="00234B3F" w:rsidP="00234B3F">
      <w:pPr>
        <w:autoSpaceDE w:val="0"/>
        <w:autoSpaceDN w:val="0"/>
        <w:adjustRightInd w:val="0"/>
        <w:jc w:val="left"/>
        <w:rPr>
          <w:rFonts w:ascii="ＭＳ 明朝" w:eastAsia="ＭＳ 明朝" w:hAnsi="ＭＳ 明朝" w:cs="ＭＳ明朝-WinCharSetFFFF-H"/>
          <w:kern w:val="0"/>
        </w:rPr>
      </w:pPr>
    </w:p>
    <w:p w14:paraId="4B0383FB" w14:textId="77777777" w:rsidR="0082386F" w:rsidRPr="00226101"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60EB06AE" w14:textId="77777777" w:rsidR="0082386F" w:rsidRPr="00AD44A2"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3796D3B8" w14:textId="77777777" w:rsidR="0082386F" w:rsidRPr="00530D10"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 xml:space="preserve">）　　　　</w:t>
      </w:r>
    </w:p>
    <w:p w14:paraId="3045054C" w14:textId="77777777" w:rsidR="0082386F" w:rsidRPr="00530D10"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 xml:space="preserve">）　　　　</w:t>
      </w:r>
    </w:p>
    <w:p w14:paraId="690F1106" w14:textId="77777777" w:rsidR="00234B3F" w:rsidRPr="00226101"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020D0E71" w14:textId="77777777" w:rsidR="00234B3F" w:rsidRPr="00D032F1" w:rsidRDefault="00234B3F" w:rsidP="00234B3F">
      <w:pPr>
        <w:autoSpaceDE w:val="0"/>
        <w:autoSpaceDN w:val="0"/>
        <w:adjustRightInd w:val="0"/>
        <w:jc w:val="left"/>
        <w:rPr>
          <w:rFonts w:ascii="ＭＳ 明朝" w:eastAsia="ＭＳ 明朝" w:hAnsi="ＭＳ 明朝" w:cs="ＭＳ明朝-WinCharSetFFFF-H"/>
          <w:kern w:val="0"/>
        </w:rPr>
      </w:pPr>
    </w:p>
    <w:p w14:paraId="49EFB0CF"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B5ED20B"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4FAC9622"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14:paraId="2B0881A7" w14:textId="77777777" w:rsidR="00234B3F" w:rsidRDefault="00234B3F" w:rsidP="00234B3F">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p>
    <w:p w14:paraId="00629B58"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14:paraId="61EE30DF"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14:paraId="09D5B3CF" w14:textId="77777777" w:rsidR="00234B3F" w:rsidRPr="00D032F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14:paraId="665FB110" w14:textId="77777777" w:rsidR="00234B3F" w:rsidRPr="00E164D8" w:rsidRDefault="00234B3F" w:rsidP="00234B3F">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p>
    <w:p w14:paraId="00189ABE"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14:paraId="4AF51C07" w14:textId="77777777" w:rsidR="00234B3F"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p>
    <w:p w14:paraId="38410A71"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14:paraId="323A669F" w14:textId="77777777" w:rsidR="00234B3F"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14:paraId="057FA5E0" w14:textId="77777777" w:rsidR="00234B3F" w:rsidRPr="00D032F1" w:rsidRDefault="00234B3F" w:rsidP="00234B3F">
      <w:pPr>
        <w:autoSpaceDE w:val="0"/>
        <w:autoSpaceDN w:val="0"/>
        <w:adjustRightInd w:val="0"/>
        <w:ind w:rightChars="150" w:right="315"/>
        <w:jc w:val="left"/>
        <w:rPr>
          <w:rFonts w:ascii="ＭＳ 明朝" w:eastAsia="ＭＳ 明朝" w:hAnsi="ＭＳ 明朝" w:cs="ＭＳ明朝-WinCharSetFFFF-H"/>
          <w:kern w:val="0"/>
        </w:rPr>
      </w:pPr>
    </w:p>
    <w:p w14:paraId="0D0B3A20" w14:textId="77777777" w:rsidR="00234B3F" w:rsidRPr="00D032F1"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14:paraId="02C19680"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14:paraId="270F30E5" w14:textId="77777777" w:rsidR="001E14BC" w:rsidRPr="00226101" w:rsidRDefault="001E14BC" w:rsidP="001E14BC">
      <w:pPr>
        <w:autoSpaceDE w:val="0"/>
        <w:autoSpaceDN w:val="0"/>
        <w:adjustRightInd w:val="0"/>
        <w:ind w:leftChars="250" w:left="1155" w:rightChars="150" w:right="315" w:hangingChars="300" w:hanging="6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14:paraId="0CD37844" w14:textId="27B98F96" w:rsidR="001E14BC" w:rsidRDefault="001E14BC" w:rsidP="001E14BC">
      <w:pPr>
        <w:autoSpaceDE w:val="0"/>
        <w:autoSpaceDN w:val="0"/>
        <w:adjustRightInd w:val="0"/>
        <w:ind w:leftChars="350" w:left="1155" w:rightChars="150" w:right="315"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４（２）欄には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p w14:paraId="14C640E4" w14:textId="43FA23A7" w:rsidR="001E14BC" w:rsidRDefault="001E14BC" w:rsidP="00655A82">
      <w:pPr>
        <w:autoSpaceDE w:val="0"/>
        <w:autoSpaceDN w:val="0"/>
        <w:adjustRightInd w:val="0"/>
        <w:ind w:rightChars="150" w:right="315"/>
        <w:jc w:val="left"/>
        <w:rPr>
          <w:rFonts w:ascii="ＭＳ 明朝" w:eastAsia="ＭＳ 明朝" w:hAnsi="ＭＳ 明朝" w:cs="ＭＳ明朝-WinCharSetFFFF-H"/>
          <w:kern w:val="0"/>
        </w:rPr>
      </w:pPr>
      <w:bookmarkStart w:id="0" w:name="_GoBack"/>
      <w:bookmarkEnd w:id="0"/>
    </w:p>
    <w:sectPr w:rsidR="001E14BC"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617E" w14:textId="77777777" w:rsidR="003340D7" w:rsidRDefault="003340D7" w:rsidP="00FF7F27">
      <w:r>
        <w:separator/>
      </w:r>
    </w:p>
  </w:endnote>
  <w:endnote w:type="continuationSeparator" w:id="0">
    <w:p w14:paraId="62BEDC88" w14:textId="77777777"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E4B"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896F" w14:textId="77777777" w:rsidR="003340D7" w:rsidRDefault="003340D7" w:rsidP="00FF7F27">
      <w:r>
        <w:separator/>
      </w:r>
    </w:p>
  </w:footnote>
  <w:footnote w:type="continuationSeparator" w:id="0">
    <w:p w14:paraId="57DE0151" w14:textId="77777777"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EC5551D"/>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9DF215F"/>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14BC"/>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1045"/>
    <w:rsid w:val="002333FB"/>
    <w:rsid w:val="002341D6"/>
    <w:rsid w:val="00234807"/>
    <w:rsid w:val="00234B3F"/>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DC7"/>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5A82"/>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36D"/>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D7D1A"/>
    <w:rsid w:val="006E13FA"/>
    <w:rsid w:val="006E1435"/>
    <w:rsid w:val="006E2E8D"/>
    <w:rsid w:val="006E2F1B"/>
    <w:rsid w:val="006E4373"/>
    <w:rsid w:val="006E43EA"/>
    <w:rsid w:val="006E47A6"/>
    <w:rsid w:val="006E60DD"/>
    <w:rsid w:val="006E6414"/>
    <w:rsid w:val="006E6E63"/>
    <w:rsid w:val="006E73C6"/>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5D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6F"/>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1F2F"/>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97DFA"/>
    <w:rsid w:val="009A00D3"/>
    <w:rsid w:val="009A064D"/>
    <w:rsid w:val="009A06BC"/>
    <w:rsid w:val="009A0A31"/>
    <w:rsid w:val="009A19BC"/>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4D0C"/>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2EB3"/>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C7B4D"/>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25"/>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4D8"/>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A44"/>
    <w:rsid w:val="00E83BB9"/>
    <w:rsid w:val="00E83E68"/>
    <w:rsid w:val="00E84A21"/>
    <w:rsid w:val="00E8600D"/>
    <w:rsid w:val="00E874EB"/>
    <w:rsid w:val="00E902A0"/>
    <w:rsid w:val="00E916C9"/>
    <w:rsid w:val="00E916E1"/>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27A8F"/>
    <w:rsid w:val="00F30544"/>
    <w:rsid w:val="00F31394"/>
    <w:rsid w:val="00F3166A"/>
    <w:rsid w:val="00F31E23"/>
    <w:rsid w:val="00F31F90"/>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87101"/>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DECA19"/>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048A-C985-4BBD-A003-7BBC8A58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ous10267@city.oshu.iwate.jp</cp:lastModifiedBy>
  <cp:revision>25</cp:revision>
  <cp:lastPrinted>2018-07-09T05:08:00Z</cp:lastPrinted>
  <dcterms:created xsi:type="dcterms:W3CDTF">2019-01-17T07:34:00Z</dcterms:created>
  <dcterms:modified xsi:type="dcterms:W3CDTF">2024-02-22T03:52:00Z</dcterms:modified>
</cp:coreProperties>
</file>